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</w:p>
    <w:p>
      <w:pPr>
        <w:spacing w:line="520" w:lineRule="exact"/>
      </w:pPr>
      <w:r>
        <w:rPr>
          <w:rFonts w:hint="eastAsia"/>
        </w:rPr>
        <w:t xml:space="preserve"> </w:t>
      </w:r>
      <w:r>
        <w:t xml:space="preserve">                   申报单位法定代表人或</w:t>
      </w:r>
      <w:r>
        <w:rPr>
          <w:rFonts w:hint="eastAsia"/>
        </w:rPr>
        <w:t>授权代表人（签名）：</w:t>
      </w: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 </w:t>
      </w:r>
      <w:r>
        <w:rPr>
          <w:rFonts w:hint="eastAsia"/>
        </w:rPr>
        <w:t>项目负责人（签名）：</w:t>
      </w:r>
    </w:p>
    <w:p>
      <w:pPr>
        <w:spacing w:line="520" w:lineRule="exact"/>
      </w:pP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7E8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30</TotalTime>
  <ScaleCrop>false</ScaleCrop>
  <LinksUpToDate>false</LinksUpToDate>
  <CharactersWithSpaces>484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胡怀江</cp:lastModifiedBy>
  <dcterms:modified xsi:type="dcterms:W3CDTF">2021-05-10T02:25:09Z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