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0" w:beforeAutospacing="0" w:after="0" w:afterAutospacing="0" w:line="600" w:lineRule="exact"/>
        <w:ind w:left="0" w:right="0" w:firstLine="0"/>
        <w:jc w:val="center"/>
        <w:rPr>
          <w:rFonts w:hint="eastAsia" w:ascii="方正小标宋简体" w:eastAsia="方正小标宋简体" w:hAnsiTheme="minorHAnsi" w:cstheme="minorBidi"/>
          <w:kern w:val="2"/>
          <w:sz w:val="44"/>
          <w:szCs w:val="44"/>
        </w:rPr>
      </w:pPr>
      <w:r>
        <w:rPr>
          <w:rFonts w:hint="eastAsia" w:ascii="方正小标宋简体" w:eastAsia="方正小标宋简体" w:hAnsiTheme="minorHAnsi" w:cstheme="minorBidi"/>
          <w:kern w:val="2"/>
          <w:sz w:val="44"/>
          <w:szCs w:val="44"/>
        </w:rPr>
        <w:t>2022年优秀新型业态文化企业</w:t>
      </w:r>
    </w:p>
    <w:p>
      <w:pPr>
        <w:pStyle w:val="6"/>
        <w:keepNext w:val="0"/>
        <w:keepLines w:val="0"/>
        <w:widowControl/>
        <w:suppressLineNumbers w:val="0"/>
        <w:spacing w:before="0" w:beforeAutospacing="0" w:after="0" w:afterAutospacing="0" w:line="600" w:lineRule="exact"/>
        <w:ind w:left="0" w:right="0" w:firstLine="0"/>
        <w:jc w:val="center"/>
      </w:pPr>
      <w:r>
        <w:rPr>
          <w:rFonts w:hint="eastAsia" w:ascii="方正小标宋简体" w:eastAsia="方正小标宋简体" w:hAnsiTheme="minorHAnsi" w:cstheme="minorBidi"/>
          <w:kern w:val="2"/>
          <w:sz w:val="44"/>
          <w:szCs w:val="44"/>
        </w:rPr>
        <w:t>认定奖励申报指南</w:t>
      </w:r>
    </w:p>
    <w:p>
      <w:pPr>
        <w:spacing w:line="560" w:lineRule="exact"/>
        <w:ind w:firstLine="640" w:firstLineChars="200"/>
        <w:rPr>
          <w:rFonts w:ascii="黑体" w:hAnsi="黑体" w:eastAsia="黑体"/>
          <w:sz w:val="32"/>
        </w:rPr>
      </w:pPr>
    </w:p>
    <w:p>
      <w:pPr>
        <w:spacing w:line="560" w:lineRule="exact"/>
        <w:ind w:firstLine="640" w:firstLineChars="200"/>
        <w:rPr>
          <w:rFonts w:ascii="黑体" w:hAnsi="黑体" w:eastAsia="黑体"/>
          <w:sz w:val="32"/>
        </w:rPr>
      </w:pPr>
      <w:r>
        <w:rPr>
          <w:rFonts w:hint="eastAsia" w:ascii="黑体" w:hAnsi="黑体" w:eastAsia="黑体"/>
          <w:sz w:val="32"/>
        </w:rPr>
        <w:t>一、设定依据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（一）《深圳市文化产业发展专项资金资助办法》（深府规〔2020〕2 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（二）《深圳市文化广电旅游体育局文化产业发展专项资金扶持计划操作规程》（深文规〔2020〕</w:t>
      </w:r>
      <w:r>
        <w:rPr>
          <w:rFonts w:hint="eastAsia" w:ascii="仿宋_GB2312" w:eastAsia="仿宋_GB2312"/>
          <w:sz w:val="32"/>
          <w:szCs w:val="32"/>
          <w:lang w:val="en-US" w:eastAsia="zh-CN"/>
        </w:rPr>
        <w:t>3</w:t>
      </w:r>
      <w:r>
        <w:rPr>
          <w:rFonts w:hint="eastAsia" w:ascii="仿宋_GB2312" w:eastAsia="仿宋_GB2312"/>
          <w:sz w:val="32"/>
          <w:szCs w:val="32"/>
        </w:rPr>
        <w:t>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（三）《深圳市文化和体育产业专项资金管理办法》（深文规〔2020〕2号</w:t>
      </w:r>
      <w:r>
        <w:rPr>
          <w:rFonts w:ascii="仿宋_GB2312" w:eastAsia="仿宋_GB2312"/>
          <w:sz w:val="32"/>
          <w:szCs w:val="32"/>
        </w:rPr>
        <w:t>）</w:t>
      </w:r>
      <w:r>
        <w:rPr>
          <w:rFonts w:hint="eastAsia" w:ascii="仿宋_GB2312" w:eastAsia="仿宋_GB2312"/>
          <w:sz w:val="32"/>
          <w:szCs w:val="32"/>
        </w:rPr>
        <w:t>。</w:t>
      </w:r>
    </w:p>
    <w:p>
      <w:pPr>
        <w:spacing w:line="560" w:lineRule="exact"/>
        <w:ind w:firstLine="640" w:firstLineChars="200"/>
        <w:rPr>
          <w:sz w:val="24"/>
          <w:szCs w:val="24"/>
        </w:rPr>
      </w:pPr>
      <w:r>
        <w:rPr>
          <w:rFonts w:hint="eastAsia" w:ascii="黑体" w:hAnsi="黑体" w:eastAsia="黑体"/>
          <w:sz w:val="32"/>
        </w:rPr>
        <w:t>二、支持对象</w:t>
      </w:r>
    </w:p>
    <w:p>
      <w:pPr>
        <w:pStyle w:val="5"/>
        <w:widowControl/>
        <w:shd w:val="clear" w:fill="FFFFFF"/>
        <w:spacing w:line="560" w:lineRule="exact"/>
        <w:ind w:firstLine="640" w:firstLineChars="200"/>
        <w:jc w:val="left"/>
        <w:rPr>
          <w:sz w:val="24"/>
          <w:szCs w:val="24"/>
        </w:rPr>
      </w:pPr>
      <w:r>
        <w:rPr>
          <w:rFonts w:ascii="仿宋_GB2312" w:hAnsi="宋体" w:eastAsia="仿宋_GB2312" w:cs="宋体"/>
          <w:b w:val="0"/>
          <w:i w:val="0"/>
          <w:caps w:val="0"/>
          <w:spacing w:val="0"/>
          <w:sz w:val="32"/>
          <w:szCs w:val="32"/>
          <w:shd w:val="clear"/>
        </w:rPr>
        <w:t>本扶持计划资助对象是在深圳市注册、具有独立法人资格并从事文化产业生产和经营的文化企业（已在深圳市文化产业发展专项资金网上申报系统注册</w:t>
      </w:r>
      <w:r>
        <w:rPr>
          <w:rFonts w:hint="eastAsia" w:ascii="仿宋_GB2312" w:eastAsia="仿宋_GB2312" w:cs="宋体"/>
          <w:b w:val="0"/>
          <w:i w:val="0"/>
          <w:caps w:val="0"/>
          <w:spacing w:val="0"/>
          <w:sz w:val="32"/>
          <w:szCs w:val="32"/>
          <w:shd w:val="clear"/>
          <w:lang w:eastAsia="zh-CN"/>
        </w:rPr>
        <w:t>并</w:t>
      </w:r>
      <w:r>
        <w:rPr>
          <w:rFonts w:ascii="仿宋_GB2312" w:hAnsi="宋体" w:eastAsia="仿宋_GB2312" w:cs="宋体"/>
          <w:b w:val="0"/>
          <w:i w:val="0"/>
          <w:caps w:val="0"/>
          <w:spacing w:val="0"/>
          <w:sz w:val="32"/>
          <w:szCs w:val="32"/>
          <w:shd w:val="clear"/>
        </w:rPr>
        <w:t>提交基本信息，经审核认定为文化产业经营单位）。</w:t>
      </w:r>
    </w:p>
    <w:p>
      <w:pPr>
        <w:spacing w:line="560" w:lineRule="exact"/>
        <w:ind w:firstLine="640" w:firstLineChars="200"/>
        <w:rPr>
          <w:rFonts w:ascii="黑体" w:hAnsi="黑体" w:eastAsia="黑体"/>
          <w:sz w:val="32"/>
        </w:rPr>
      </w:pPr>
      <w:r>
        <w:rPr>
          <w:rFonts w:hint="eastAsia" w:ascii="黑体" w:hAnsi="黑体" w:eastAsia="黑体"/>
          <w:sz w:val="32"/>
        </w:rPr>
        <w:t>三、申报条件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（一）申报单位具备《深圳市文化广电旅游体育局文化产业发展专项资金扶持计划操作规程》第四条规定的基本条件。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eastAsia="仿宋_GB2312"/>
          <w:sz w:val="32"/>
          <w:szCs w:val="32"/>
        </w:rPr>
        <w:t>企业业态具有文化与科技、创意、旅游及其他领域融合发展和业态创新的典型特征</w:t>
      </w:r>
      <w:r>
        <w:rPr>
          <w:rFonts w:hint="eastAsia" w:ascii="仿宋_GB2312" w:eastAsia="仿宋_GB2312"/>
          <w:sz w:val="32"/>
          <w:szCs w:val="32"/>
          <w:lang w:eastAsia="zh-CN"/>
        </w:rPr>
        <w:t>，重点支持数字创意领域业态创新</w:t>
      </w:r>
      <w:r>
        <w:rPr>
          <w:rFonts w:hint="eastAsia" w:ascii="仿宋_GB2312" w:eastAsia="仿宋_GB2312"/>
          <w:sz w:val="32"/>
          <w:szCs w:val="32"/>
        </w:rPr>
        <w:t>。</w:t>
      </w:r>
    </w:p>
    <w:p>
      <w:pPr>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sz w:val="32"/>
          <w:szCs w:val="32"/>
        </w:rPr>
        <w:t>（三）</w:t>
      </w:r>
      <w:r>
        <w:rPr>
          <w:rFonts w:hint="eastAsia" w:ascii="仿宋_GB2312" w:eastAsia="仿宋_GB2312"/>
          <w:sz w:val="32"/>
          <w:szCs w:val="32"/>
        </w:rPr>
        <w:t>企业上一年度</w:t>
      </w:r>
      <w:r>
        <w:rPr>
          <w:rFonts w:hint="eastAsia" w:ascii="仿宋_GB2312" w:eastAsia="仿宋_GB2312"/>
          <w:sz w:val="32"/>
          <w:szCs w:val="32"/>
          <w:lang w:eastAsia="zh-CN"/>
        </w:rPr>
        <w:t>（</w:t>
      </w:r>
      <w:r>
        <w:rPr>
          <w:rFonts w:hint="eastAsia" w:ascii="仿宋_GB2312" w:eastAsia="仿宋_GB2312"/>
          <w:sz w:val="32"/>
          <w:szCs w:val="32"/>
          <w:lang w:val="en-US" w:eastAsia="zh-CN"/>
        </w:rPr>
        <w:t>20</w:t>
      </w:r>
      <w:r>
        <w:rPr>
          <w:rFonts w:hint="default" w:ascii="仿宋_GB2312" w:eastAsia="仿宋_GB2312"/>
          <w:sz w:val="32"/>
          <w:szCs w:val="32"/>
          <w:lang w:val="en" w:eastAsia="zh-CN"/>
        </w:rPr>
        <w:t>21</w:t>
      </w:r>
      <w:r>
        <w:rPr>
          <w:rFonts w:hint="eastAsia" w:ascii="仿宋_GB2312" w:eastAsia="仿宋_GB2312"/>
          <w:sz w:val="32"/>
          <w:szCs w:val="32"/>
          <w:lang w:val="en" w:eastAsia="zh-CN"/>
        </w:rPr>
        <w:t>年</w:t>
      </w:r>
      <w:r>
        <w:rPr>
          <w:rFonts w:hint="eastAsia" w:ascii="仿宋_GB2312" w:eastAsia="仿宋_GB2312"/>
          <w:sz w:val="32"/>
          <w:szCs w:val="32"/>
          <w:lang w:eastAsia="zh-CN"/>
        </w:rPr>
        <w:t>）</w:t>
      </w:r>
      <w:r>
        <w:rPr>
          <w:rFonts w:hint="eastAsia" w:ascii="仿宋_GB2312" w:eastAsia="仿宋_GB2312"/>
          <w:sz w:val="32"/>
          <w:szCs w:val="32"/>
        </w:rPr>
        <w:t>主营业务收入不低于1000万元，且年纳税额不低于100万元。</w:t>
      </w:r>
    </w:p>
    <w:p>
      <w:pPr>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sz w:val="32"/>
          <w:szCs w:val="32"/>
        </w:rPr>
        <w:t>（四）</w:t>
      </w:r>
      <w:r>
        <w:rPr>
          <w:rFonts w:hint="eastAsia" w:ascii="仿宋_GB2312" w:eastAsia="仿宋_GB2312"/>
          <w:sz w:val="32"/>
          <w:szCs w:val="32"/>
        </w:rPr>
        <w:t>企业具有较好的成长性，近3年</w:t>
      </w:r>
      <w:r>
        <w:rPr>
          <w:rFonts w:hint="eastAsia" w:ascii="仿宋_GB2312" w:eastAsia="仿宋_GB2312"/>
          <w:sz w:val="32"/>
          <w:szCs w:val="32"/>
          <w:lang w:eastAsia="zh-CN"/>
        </w:rPr>
        <w:t>（</w:t>
      </w:r>
      <w:r>
        <w:rPr>
          <w:rFonts w:hint="eastAsia" w:ascii="仿宋_GB2312" w:eastAsia="仿宋_GB2312"/>
          <w:sz w:val="32"/>
          <w:szCs w:val="32"/>
          <w:lang w:val="en-US" w:eastAsia="zh-CN"/>
        </w:rPr>
        <w:t>2019-2021年</w:t>
      </w:r>
      <w:r>
        <w:rPr>
          <w:rFonts w:hint="eastAsia" w:ascii="仿宋_GB2312" w:eastAsia="仿宋_GB2312"/>
          <w:sz w:val="32"/>
          <w:szCs w:val="32"/>
          <w:lang w:eastAsia="zh-CN"/>
        </w:rPr>
        <w:t>）</w:t>
      </w:r>
      <w:r>
        <w:rPr>
          <w:rFonts w:hint="eastAsia" w:ascii="仿宋_GB2312" w:eastAsia="仿宋_GB2312"/>
          <w:sz w:val="32"/>
          <w:szCs w:val="32"/>
        </w:rPr>
        <w:t>主营业务收入年增速均不低于20%</w:t>
      </w:r>
      <w:r>
        <w:rPr>
          <w:rFonts w:hint="eastAsia" w:ascii="仿宋_GB2312" w:eastAsia="仿宋_GB2312"/>
          <w:sz w:val="32"/>
          <w:szCs w:val="32"/>
          <w:lang w:eastAsia="zh-CN"/>
        </w:rPr>
        <w:t>（该项资助须考察企业近</w:t>
      </w:r>
      <w:r>
        <w:rPr>
          <w:rFonts w:hint="eastAsia" w:ascii="仿宋_GB2312" w:eastAsia="仿宋_GB2312"/>
          <w:sz w:val="32"/>
          <w:szCs w:val="32"/>
          <w:lang w:val="en-US" w:eastAsia="zh-CN"/>
        </w:rPr>
        <w:t>3年成长持续性，2019年之后注册成立的企业暂不纳入申报资助范围）。</w:t>
      </w:r>
    </w:p>
    <w:p>
      <w:pPr>
        <w:spacing w:line="560" w:lineRule="exact"/>
        <w:ind w:firstLine="640" w:firstLineChars="200"/>
        <w:rPr>
          <w:rFonts w:hint="eastAsia" w:ascii="仿宋_GB2312" w:hAnsi="仿宋_GB2312" w:eastAsia="仿宋_GB2312" w:cs="仿宋_GB2312"/>
          <w:color w:val="040404"/>
          <w:kern w:val="0"/>
          <w:sz w:val="32"/>
          <w:szCs w:val="32"/>
          <w:lang w:eastAsia="zh-CN"/>
        </w:rPr>
      </w:pPr>
      <w:r>
        <w:rPr>
          <w:rFonts w:hint="eastAsia" w:ascii="仿宋_GB2312" w:hAnsi="仿宋_GB2312" w:eastAsia="仿宋_GB2312" w:cs="仿宋_GB2312"/>
          <w:color w:val="040404"/>
          <w:kern w:val="0"/>
          <w:sz w:val="32"/>
          <w:szCs w:val="32"/>
          <w:lang w:eastAsia="zh-CN"/>
        </w:rPr>
        <w:t>（五）</w:t>
      </w:r>
      <w:r>
        <w:rPr>
          <w:rFonts w:hint="eastAsia" w:ascii="仿宋_GB2312" w:eastAsia="仿宋_GB2312"/>
          <w:sz w:val="32"/>
          <w:szCs w:val="32"/>
        </w:rPr>
        <w:t>近3年内（201</w:t>
      </w:r>
      <w:r>
        <w:rPr>
          <w:rFonts w:hint="eastAsia" w:ascii="仿宋_GB2312" w:eastAsia="仿宋_GB2312"/>
          <w:sz w:val="32"/>
          <w:szCs w:val="32"/>
          <w:lang w:val="en-US" w:eastAsia="zh-CN"/>
        </w:rPr>
        <w:t>9</w:t>
      </w: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年）没有获评深圳市优秀新型业态文化企业。</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四、资助方式、数量及范围</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（一）资助方式及数量：事后资助。有数量限制，通过综合评定择优资助企业不超过30家，受市文化产业发展专项资金年度总额限制。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（二）资助标准：市文化广电旅游体育局根据审定通过的认定名单，分档次给予一次性奖励，具体如下：</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1.上一年度</w:t>
      </w:r>
      <w:r>
        <w:rPr>
          <w:rFonts w:hint="eastAsia" w:ascii="仿宋_GB2312" w:eastAsia="仿宋_GB2312"/>
          <w:sz w:val="32"/>
          <w:szCs w:val="32"/>
          <w:lang w:eastAsia="zh-CN"/>
        </w:rPr>
        <w:t>（</w:t>
      </w:r>
      <w:r>
        <w:rPr>
          <w:rFonts w:hint="eastAsia" w:ascii="仿宋_GB2312" w:eastAsia="仿宋_GB2312"/>
          <w:sz w:val="32"/>
          <w:szCs w:val="32"/>
          <w:lang w:val="en-US" w:eastAsia="zh-CN"/>
        </w:rPr>
        <w:t>2021年</w:t>
      </w:r>
      <w:r>
        <w:rPr>
          <w:rFonts w:hint="eastAsia" w:ascii="仿宋_GB2312" w:eastAsia="仿宋_GB2312"/>
          <w:sz w:val="32"/>
          <w:szCs w:val="32"/>
          <w:lang w:eastAsia="zh-CN"/>
        </w:rPr>
        <w:t>）</w:t>
      </w:r>
      <w:r>
        <w:rPr>
          <w:rFonts w:hint="eastAsia" w:ascii="仿宋_GB2312" w:eastAsia="仿宋_GB2312"/>
          <w:sz w:val="32"/>
          <w:szCs w:val="32"/>
        </w:rPr>
        <w:t>主营业务收入超过1亿元，且年纳税额超过1000万元的，奖励100万元。</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2.上一年度</w:t>
      </w:r>
      <w:r>
        <w:rPr>
          <w:rFonts w:hint="eastAsia" w:ascii="仿宋_GB2312" w:eastAsia="仿宋_GB2312"/>
          <w:sz w:val="32"/>
          <w:szCs w:val="32"/>
          <w:lang w:eastAsia="zh-CN"/>
        </w:rPr>
        <w:t>（</w:t>
      </w:r>
      <w:r>
        <w:rPr>
          <w:rFonts w:hint="eastAsia" w:ascii="仿宋_GB2312" w:eastAsia="仿宋_GB2312"/>
          <w:sz w:val="32"/>
          <w:szCs w:val="32"/>
          <w:lang w:val="en-US" w:eastAsia="zh-CN"/>
        </w:rPr>
        <w:t>2021年</w:t>
      </w:r>
      <w:r>
        <w:rPr>
          <w:rFonts w:hint="eastAsia" w:ascii="仿宋_GB2312" w:eastAsia="仿宋_GB2312"/>
          <w:sz w:val="32"/>
          <w:szCs w:val="32"/>
          <w:lang w:eastAsia="zh-CN"/>
        </w:rPr>
        <w:t>）</w:t>
      </w:r>
      <w:r>
        <w:rPr>
          <w:rFonts w:hint="eastAsia" w:ascii="仿宋_GB2312" w:eastAsia="仿宋_GB2312"/>
          <w:sz w:val="32"/>
          <w:szCs w:val="32"/>
        </w:rPr>
        <w:t>主营业务收入超过5000万元，且年纳税额超过500万元的，奖励70万元。</w:t>
      </w:r>
    </w:p>
    <w:p>
      <w:pPr>
        <w:spacing w:line="560" w:lineRule="exact"/>
        <w:ind w:firstLine="640"/>
        <w:rPr>
          <w:rFonts w:hint="eastAsia" w:ascii="仿宋_GB2312" w:eastAsia="仿宋_GB2312"/>
          <w:sz w:val="32"/>
          <w:szCs w:val="32"/>
          <w:lang w:eastAsia="zh-CN"/>
        </w:rPr>
      </w:pPr>
      <w:r>
        <w:rPr>
          <w:rFonts w:hint="eastAsia" w:ascii="仿宋_GB2312" w:eastAsia="仿宋_GB2312"/>
          <w:sz w:val="32"/>
          <w:szCs w:val="32"/>
        </w:rPr>
        <w:t>3.上一年度</w:t>
      </w:r>
      <w:r>
        <w:rPr>
          <w:rFonts w:hint="eastAsia" w:ascii="仿宋_GB2312" w:eastAsia="仿宋_GB2312"/>
          <w:sz w:val="32"/>
          <w:szCs w:val="32"/>
          <w:lang w:eastAsia="zh-CN"/>
        </w:rPr>
        <w:t>（</w:t>
      </w:r>
      <w:r>
        <w:rPr>
          <w:rFonts w:hint="eastAsia" w:ascii="仿宋_GB2312" w:eastAsia="仿宋_GB2312"/>
          <w:sz w:val="32"/>
          <w:szCs w:val="32"/>
          <w:lang w:val="en-US" w:eastAsia="zh-CN"/>
        </w:rPr>
        <w:t>2021年</w:t>
      </w:r>
      <w:r>
        <w:rPr>
          <w:rFonts w:hint="eastAsia" w:ascii="仿宋_GB2312" w:eastAsia="仿宋_GB2312"/>
          <w:sz w:val="32"/>
          <w:szCs w:val="32"/>
          <w:lang w:eastAsia="zh-CN"/>
        </w:rPr>
        <w:t>）</w:t>
      </w:r>
      <w:r>
        <w:rPr>
          <w:rFonts w:hint="eastAsia" w:ascii="仿宋_GB2312" w:eastAsia="仿宋_GB2312"/>
          <w:sz w:val="32"/>
          <w:szCs w:val="32"/>
        </w:rPr>
        <w:t>主营业务收入在1000-5000万元，且年纳税额在100-500万元的，奖励50万元。</w:t>
      </w:r>
    </w:p>
    <w:p>
      <w:pPr>
        <w:spacing w:line="560" w:lineRule="exact"/>
        <w:ind w:firstLine="640" w:firstLineChars="200"/>
        <w:rPr>
          <w:rFonts w:hint="eastAsia" w:ascii="仿宋_GB2312" w:eastAsia="仿宋_GB2312"/>
          <w:sz w:val="32"/>
          <w:szCs w:val="32"/>
          <w:lang w:eastAsia="zh-CN"/>
        </w:rPr>
      </w:pPr>
      <w:r>
        <w:rPr>
          <w:rFonts w:hint="eastAsia" w:ascii="黑体" w:hAnsi="黑体" w:eastAsia="黑体"/>
          <w:sz w:val="32"/>
          <w:szCs w:val="32"/>
        </w:rPr>
        <w:t>五、申报材料</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网上申报</w:t>
      </w:r>
    </w:p>
    <w:p>
      <w:pPr>
        <w:numPr>
          <w:ilvl w:val="-1"/>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登录深圳市文化</w:t>
      </w:r>
      <w:r>
        <w:rPr>
          <w:rFonts w:hint="eastAsia" w:ascii="仿宋_GB2312" w:eastAsia="仿宋_GB2312"/>
          <w:sz w:val="32"/>
          <w:szCs w:val="32"/>
          <w:lang w:eastAsia="zh-CN"/>
        </w:rPr>
        <w:t>产业发展专项资金网上</w:t>
      </w:r>
      <w:r>
        <w:rPr>
          <w:rFonts w:hint="eastAsia" w:ascii="仿宋_GB2312" w:eastAsia="仿宋_GB2312"/>
          <w:sz w:val="32"/>
          <w:szCs w:val="32"/>
        </w:rPr>
        <w:t>申报系统（网址：</w:t>
      </w:r>
      <w:r>
        <w:rPr>
          <w:rFonts w:hint="eastAsia" w:ascii="仿宋_GB2312" w:eastAsia="仿宋_GB2312" w:hAnsiTheme="minorHAnsi" w:cstheme="minorBidi"/>
          <w:sz w:val="32"/>
          <w:szCs w:val="32"/>
        </w:rPr>
        <w:t>https://wczxzj.szwen.cn</w:t>
      </w:r>
      <w:r>
        <w:rPr>
          <w:rFonts w:hint="eastAsia" w:ascii="仿宋_GB2312" w:eastAsia="仿宋_GB2312"/>
          <w:sz w:val="32"/>
          <w:szCs w:val="32"/>
        </w:rPr>
        <w:t>），</w:t>
      </w:r>
      <w:r>
        <w:rPr>
          <w:rFonts w:hint="eastAsia" w:ascii="仿宋_GB2312" w:eastAsia="仿宋_GB2312"/>
          <w:sz w:val="32"/>
          <w:szCs w:val="32"/>
          <w:lang w:eastAsia="zh-CN"/>
        </w:rPr>
        <w:t>点击“项目申报”，</w:t>
      </w:r>
      <w:r>
        <w:rPr>
          <w:rFonts w:hint="eastAsia" w:ascii="仿宋_GB2312" w:eastAsia="仿宋_GB2312"/>
          <w:sz w:val="32"/>
          <w:szCs w:val="32"/>
        </w:rPr>
        <w:t>选择</w:t>
      </w:r>
      <w:r>
        <w:rPr>
          <w:rFonts w:hint="eastAsia" w:ascii="仿宋_GB2312" w:eastAsia="仿宋_GB2312"/>
          <w:sz w:val="32"/>
          <w:szCs w:val="32"/>
          <w:lang w:eastAsia="zh-CN"/>
        </w:rPr>
        <w:t>“网上申报”栏目中的</w:t>
      </w:r>
      <w:r>
        <w:rPr>
          <w:rFonts w:hint="eastAsia" w:ascii="仿宋_GB2312" w:eastAsia="仿宋_GB2312"/>
          <w:sz w:val="32"/>
          <w:szCs w:val="32"/>
        </w:rPr>
        <w:t>“优秀新型业态文化企业项目”，在线填报申报书</w:t>
      </w:r>
      <w:r>
        <w:rPr>
          <w:rFonts w:hint="eastAsia" w:ascii="仿宋_GB2312" w:eastAsia="仿宋_GB2312"/>
          <w:sz w:val="32"/>
          <w:szCs w:val="32"/>
          <w:lang w:eastAsia="zh-CN"/>
        </w:rPr>
        <w:t>并按系统提示要求上载相关附件。</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书面材料提交</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系统初审通过后，提交如下纸质材料：</w:t>
      </w:r>
    </w:p>
    <w:p>
      <w:pPr>
        <w:numPr>
          <w:ilvl w:val="-1"/>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通过系统</w:t>
      </w:r>
      <w:r>
        <w:rPr>
          <w:rFonts w:hint="eastAsia" w:ascii="仿宋_GB2312" w:eastAsia="仿宋_GB2312"/>
          <w:sz w:val="32"/>
          <w:szCs w:val="32"/>
          <w:lang w:eastAsia="zh-CN"/>
        </w:rPr>
        <w:t>下载</w:t>
      </w:r>
      <w:r>
        <w:rPr>
          <w:rFonts w:hint="eastAsia" w:ascii="仿宋_GB2312" w:eastAsia="仿宋_GB2312"/>
          <w:sz w:val="32"/>
          <w:szCs w:val="32"/>
        </w:rPr>
        <w:t>打印</w:t>
      </w:r>
      <w:r>
        <w:rPr>
          <w:rFonts w:hint="eastAsia" w:ascii="仿宋_GB2312" w:eastAsia="仿宋_GB2312"/>
          <w:sz w:val="32"/>
          <w:szCs w:val="32"/>
          <w:lang w:eastAsia="zh-CN"/>
        </w:rPr>
        <w:t>的</w:t>
      </w:r>
      <w:r>
        <w:rPr>
          <w:rFonts w:hint="eastAsia" w:ascii="仿宋_GB2312" w:eastAsia="仿宋_GB2312"/>
          <w:sz w:val="32"/>
          <w:szCs w:val="32"/>
        </w:rPr>
        <w:t>申报书纸质文件</w:t>
      </w:r>
      <w:r>
        <w:rPr>
          <w:rFonts w:hint="eastAsia" w:ascii="仿宋_GB2312" w:eastAsia="仿宋_GB2312"/>
          <w:sz w:val="32"/>
          <w:szCs w:val="32"/>
          <w:lang w:eastAsia="zh-CN"/>
        </w:rPr>
        <w:t>（盖公章）</w:t>
      </w:r>
      <w:r>
        <w:rPr>
          <w:rFonts w:hint="eastAsia" w:ascii="仿宋_GB2312" w:eastAsia="仿宋_GB2312"/>
          <w:sz w:val="32"/>
          <w:szCs w:val="32"/>
        </w:rPr>
        <w:t>。</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hAnsiTheme="minorHAnsi" w:cstheme="minorBidi"/>
          <w:sz w:val="32"/>
          <w:szCs w:val="32"/>
        </w:rPr>
        <w:t>法定代表人身份证</w:t>
      </w:r>
      <w:r>
        <w:rPr>
          <w:rFonts w:hint="eastAsia" w:ascii="仿宋_GB2312" w:eastAsia="仿宋_GB2312" w:cstheme="minorBidi"/>
          <w:sz w:val="32"/>
          <w:szCs w:val="32"/>
          <w:lang w:eastAsia="zh-CN"/>
        </w:rPr>
        <w:t>明</w:t>
      </w:r>
      <w:r>
        <w:rPr>
          <w:rFonts w:hint="eastAsia" w:ascii="仿宋_GB2312" w:eastAsia="仿宋_GB2312" w:hAnsiTheme="minorHAnsi" w:cstheme="minorBidi"/>
          <w:sz w:val="32"/>
          <w:szCs w:val="32"/>
        </w:rPr>
        <w:t>复印件</w:t>
      </w:r>
      <w:r>
        <w:rPr>
          <w:rFonts w:hint="eastAsia" w:ascii="仿宋_GB2312" w:eastAsia="仿宋_GB2312"/>
          <w:sz w:val="32"/>
          <w:szCs w:val="32"/>
          <w:lang w:eastAsia="zh-CN"/>
        </w:rPr>
        <w:t>（盖公章）。</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企业</w:t>
      </w:r>
      <w:r>
        <w:rPr>
          <w:rFonts w:hint="eastAsia" w:ascii="仿宋_GB2312" w:eastAsia="仿宋_GB2312"/>
          <w:sz w:val="32"/>
          <w:szCs w:val="32"/>
          <w:lang w:val="en-US" w:eastAsia="zh-CN"/>
        </w:rPr>
        <w:t>近</w:t>
      </w:r>
      <w:r>
        <w:rPr>
          <w:rFonts w:hint="eastAsia" w:ascii="仿宋_GB2312" w:eastAsia="仿宋_GB2312"/>
          <w:sz w:val="32"/>
          <w:szCs w:val="32"/>
          <w:lang w:eastAsia="zh-CN"/>
        </w:rPr>
        <w:t>四</w:t>
      </w:r>
      <w:r>
        <w:rPr>
          <w:rFonts w:hint="eastAsia" w:ascii="仿宋_GB2312" w:eastAsia="仿宋_GB2312"/>
          <w:sz w:val="32"/>
          <w:szCs w:val="32"/>
        </w:rPr>
        <w:t>年度</w:t>
      </w:r>
      <w:r>
        <w:rPr>
          <w:rFonts w:hint="eastAsia" w:ascii="仿宋_GB2312" w:eastAsia="仿宋_GB2312"/>
          <w:sz w:val="32"/>
          <w:szCs w:val="32"/>
          <w:lang w:eastAsia="zh-CN"/>
        </w:rPr>
        <w:t>（</w:t>
      </w:r>
      <w:r>
        <w:rPr>
          <w:rFonts w:hint="eastAsia" w:ascii="仿宋_GB2312" w:eastAsia="仿宋_GB2312"/>
          <w:sz w:val="32"/>
          <w:szCs w:val="32"/>
          <w:lang w:val="en-US" w:eastAsia="zh-CN"/>
        </w:rPr>
        <w:t>2018-2021年</w:t>
      </w:r>
      <w:r>
        <w:rPr>
          <w:rFonts w:hint="eastAsia" w:ascii="仿宋_GB2312" w:eastAsia="仿宋_GB2312"/>
          <w:sz w:val="32"/>
          <w:szCs w:val="32"/>
          <w:lang w:eastAsia="zh-CN"/>
        </w:rPr>
        <w:t>）</w:t>
      </w:r>
      <w:r>
        <w:rPr>
          <w:rFonts w:hint="eastAsia" w:ascii="仿宋_GB2312" w:eastAsia="仿宋_GB2312"/>
          <w:sz w:val="32"/>
          <w:szCs w:val="32"/>
        </w:rPr>
        <w:t>会计报表的年度审计报告</w:t>
      </w:r>
      <w:r>
        <w:rPr>
          <w:rFonts w:hint="eastAsia" w:ascii="仿宋_GB2312" w:eastAsia="仿宋_GB2312"/>
          <w:sz w:val="32"/>
          <w:szCs w:val="32"/>
          <w:lang w:eastAsia="zh-CN"/>
        </w:rPr>
        <w:t>复印件（首页盖公章，需有备案二维码）。</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税务部门提供的企业近三年度</w:t>
      </w:r>
      <w:r>
        <w:rPr>
          <w:rFonts w:hint="eastAsia" w:ascii="仿宋_GB2312" w:eastAsia="仿宋_GB2312"/>
          <w:sz w:val="32"/>
          <w:szCs w:val="32"/>
          <w:lang w:eastAsia="zh-CN"/>
        </w:rPr>
        <w:t>（</w:t>
      </w:r>
      <w:r>
        <w:rPr>
          <w:rFonts w:hint="eastAsia" w:ascii="仿宋_GB2312" w:eastAsia="仿宋_GB2312"/>
          <w:sz w:val="32"/>
          <w:szCs w:val="32"/>
          <w:lang w:val="en-US" w:eastAsia="zh-CN"/>
        </w:rPr>
        <w:t>2019—2021年</w:t>
      </w:r>
      <w:r>
        <w:rPr>
          <w:rFonts w:hint="eastAsia" w:ascii="仿宋_GB2312" w:eastAsia="仿宋_GB2312"/>
          <w:sz w:val="32"/>
          <w:szCs w:val="32"/>
          <w:lang w:eastAsia="zh-CN"/>
        </w:rPr>
        <w:t>）</w:t>
      </w:r>
      <w:r>
        <w:rPr>
          <w:rFonts w:hint="eastAsia" w:ascii="仿宋_GB2312" w:eastAsia="仿宋_GB2312"/>
          <w:sz w:val="32"/>
          <w:szCs w:val="32"/>
        </w:rPr>
        <w:t>纳税证明</w:t>
      </w:r>
      <w:r>
        <w:rPr>
          <w:rFonts w:hint="eastAsia" w:ascii="仿宋_GB2312" w:eastAsia="仿宋_GB2312"/>
          <w:sz w:val="32"/>
          <w:szCs w:val="32"/>
          <w:lang w:eastAsia="zh-CN"/>
        </w:rPr>
        <w:t>（盖公章）。</w:t>
      </w:r>
      <w:bookmarkStart w:id="0" w:name="_GoBack"/>
      <w:bookmarkEnd w:id="0"/>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rPr>
        <w:t>企业</w:t>
      </w:r>
      <w:r>
        <w:rPr>
          <w:rFonts w:hint="eastAsia" w:ascii="仿宋_GB2312" w:eastAsia="仿宋_GB2312"/>
          <w:sz w:val="32"/>
          <w:szCs w:val="32"/>
          <w:lang w:eastAsia="zh-CN"/>
        </w:rPr>
        <w:t>房屋产权证明</w:t>
      </w:r>
      <w:r>
        <w:rPr>
          <w:rFonts w:hint="eastAsia" w:ascii="仿宋_GB2312" w:eastAsia="仿宋_GB2312"/>
          <w:sz w:val="32"/>
          <w:szCs w:val="32"/>
        </w:rPr>
        <w:t>或房屋租赁合同。</w:t>
      </w:r>
    </w:p>
    <w:p>
      <w:pPr>
        <w:numPr>
          <w:ilvl w:val="-1"/>
          <w:numId w:val="0"/>
        </w:num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w:t>
      </w:r>
      <w:r>
        <w:rPr>
          <w:rFonts w:hint="eastAsia" w:ascii="仿宋_GB2312" w:hAnsi="Calibri" w:eastAsia="仿宋_GB2312" w:cs="Times New Roman"/>
          <w:sz w:val="32"/>
          <w:szCs w:val="32"/>
        </w:rPr>
        <w:t>与项目相关的知识产权、资格证书、奖励证明等证明文件</w:t>
      </w:r>
      <w:r>
        <w:rPr>
          <w:rFonts w:hint="eastAsia" w:ascii="仿宋_GB2312" w:eastAsia="仿宋_GB2312"/>
          <w:sz w:val="32"/>
          <w:szCs w:val="32"/>
        </w:rPr>
        <w:t>。</w:t>
      </w:r>
    </w:p>
    <w:p>
      <w:pPr>
        <w:numPr>
          <w:ilvl w:val="-1"/>
          <w:numId w:val="0"/>
        </w:numPr>
        <w:spacing w:line="560" w:lineRule="exact"/>
        <w:ind w:firstLine="640" w:firstLineChars="200"/>
        <w:rPr>
          <w:rFonts w:hint="eastAsia" w:ascii="仿宋_GB2312" w:hAnsi="Calibri" w:eastAsia="仿宋_GB2312" w:cs="Times New Roman"/>
          <w:sz w:val="32"/>
          <w:szCs w:val="32"/>
        </w:rPr>
      </w:pPr>
      <w:r>
        <w:rPr>
          <w:rFonts w:hint="eastAsia" w:ascii="仿宋_GB2312" w:eastAsia="仿宋_GB2312"/>
          <w:sz w:val="32"/>
          <w:szCs w:val="32"/>
          <w:lang w:val="en-US" w:eastAsia="zh-CN"/>
        </w:rPr>
        <w:t>7.</w:t>
      </w:r>
      <w:r>
        <w:rPr>
          <w:rFonts w:hint="eastAsia" w:ascii="仿宋_GB2312" w:eastAsia="仿宋_GB2312"/>
          <w:sz w:val="32"/>
          <w:szCs w:val="32"/>
        </w:rPr>
        <w:t>与项目相关团队人员信息及资格证书</w:t>
      </w:r>
      <w:r>
        <w:rPr>
          <w:rFonts w:hint="eastAsia" w:ascii="仿宋_GB2312" w:hAnsi="Calibri" w:eastAsia="仿宋_GB2312" w:cs="Times New Roman"/>
          <w:sz w:val="32"/>
          <w:szCs w:val="32"/>
        </w:rPr>
        <w:t>。</w:t>
      </w:r>
    </w:p>
    <w:p>
      <w:pPr>
        <w:numPr>
          <w:ilvl w:val="-1"/>
          <w:numId w:val="0"/>
        </w:numPr>
        <w:spacing w:line="560" w:lineRule="exact"/>
        <w:ind w:firstLine="640" w:firstLineChars="200"/>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8.</w:t>
      </w:r>
      <w:r>
        <w:rPr>
          <w:rFonts w:hint="eastAsia" w:ascii="仿宋_GB2312" w:hAnsi="Calibri" w:eastAsia="仿宋_GB2312" w:cs="Times New Roman"/>
          <w:sz w:val="32"/>
          <w:szCs w:val="32"/>
        </w:rPr>
        <w:t>其他有助于进一步介绍企业发展的相关补充材料（企业根据实际情况提供，如无可不提供）。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以上材料</w:t>
      </w:r>
      <w:r>
        <w:rPr>
          <w:rFonts w:hint="eastAsia" w:ascii="仿宋_GB2312" w:eastAsia="仿宋_GB2312"/>
          <w:sz w:val="32"/>
          <w:szCs w:val="32"/>
          <w:lang w:eastAsia="zh-CN"/>
        </w:rPr>
        <w:t>除</w:t>
      </w:r>
      <w:r>
        <w:rPr>
          <w:rFonts w:hint="eastAsia" w:ascii="仿宋_GB2312" w:eastAsia="仿宋_GB2312" w:hAnsiTheme="minorHAnsi" w:cstheme="minorBidi"/>
          <w:sz w:val="32"/>
          <w:szCs w:val="32"/>
        </w:rPr>
        <w:t>法定代表人</w:t>
      </w:r>
      <w:r>
        <w:rPr>
          <w:rFonts w:hint="eastAsia" w:ascii="仿宋_GB2312" w:eastAsia="仿宋_GB2312"/>
          <w:sz w:val="32"/>
          <w:szCs w:val="32"/>
          <w:lang w:eastAsia="zh-CN"/>
        </w:rPr>
        <w:t>身份证外</w:t>
      </w:r>
      <w:r>
        <w:rPr>
          <w:rFonts w:hint="eastAsia" w:ascii="仿宋_GB2312" w:eastAsia="仿宋_GB2312"/>
          <w:sz w:val="32"/>
          <w:szCs w:val="32"/>
        </w:rPr>
        <w:t>均验原件存复印件，复印件按A4纸型制作</w:t>
      </w:r>
      <w:r>
        <w:rPr>
          <w:rFonts w:hint="eastAsia" w:ascii="仿宋_GB2312" w:eastAsia="仿宋_GB2312"/>
          <w:sz w:val="32"/>
          <w:szCs w:val="32"/>
          <w:lang w:eastAsia="zh-CN"/>
        </w:rPr>
        <w:t>，</w:t>
      </w:r>
      <w:r>
        <w:rPr>
          <w:rFonts w:hint="eastAsia" w:ascii="仿宋_GB2312" w:eastAsia="仿宋_GB2312"/>
          <w:sz w:val="32"/>
          <w:szCs w:val="32"/>
        </w:rPr>
        <w:t>双面打印，编排目录页码并装订成册，一式</w:t>
      </w:r>
      <w:r>
        <w:rPr>
          <w:rFonts w:hint="eastAsia" w:ascii="仿宋_GB2312" w:eastAsia="仿宋_GB2312"/>
          <w:sz w:val="32"/>
          <w:szCs w:val="32"/>
          <w:lang w:val="en-US" w:eastAsia="zh-CN"/>
        </w:rPr>
        <w:t>两</w:t>
      </w:r>
      <w:r>
        <w:rPr>
          <w:rFonts w:hint="eastAsia" w:ascii="仿宋_GB2312" w:eastAsia="仿宋_GB2312"/>
          <w:sz w:val="32"/>
          <w:szCs w:val="32"/>
        </w:rPr>
        <w:t>份，</w:t>
      </w:r>
      <w:r>
        <w:rPr>
          <w:rFonts w:hint="eastAsia" w:ascii="仿宋_GB2312" w:eastAsia="仿宋_GB2312"/>
          <w:sz w:val="32"/>
          <w:szCs w:val="32"/>
          <w:lang w:eastAsia="zh-CN"/>
        </w:rPr>
        <w:t>封面加盖公章，整本侧面</w:t>
      </w:r>
      <w:r>
        <w:rPr>
          <w:rFonts w:hint="eastAsia" w:ascii="仿宋_GB2312" w:eastAsia="仿宋_GB2312"/>
          <w:sz w:val="32"/>
          <w:szCs w:val="32"/>
        </w:rPr>
        <w:t>加盖骑缝章。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六、受理机关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（一）受理机关：深圳市文化广电旅游体育局。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（二）受理时间：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网上填报受理时间：</w:t>
      </w:r>
      <w:r>
        <w:rPr>
          <w:rFonts w:hint="eastAsia" w:ascii="仿宋_GB2312" w:eastAsia="仿宋_GB2312"/>
          <w:sz w:val="32"/>
          <w:szCs w:val="32"/>
          <w:lang w:eastAsia="zh-CN"/>
        </w:rPr>
        <w:t>即日起</w:t>
      </w:r>
      <w:r>
        <w:rPr>
          <w:rFonts w:hint="eastAsia" w:ascii="仿宋_GB2312" w:eastAsia="仿宋_GB2312"/>
          <w:sz w:val="32"/>
          <w:szCs w:val="32"/>
        </w:rPr>
        <w:t>至202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default" w:ascii="仿宋_GB2312" w:eastAsia="仿宋_GB2312"/>
          <w:sz w:val="32"/>
          <w:szCs w:val="32"/>
          <w:lang w:val="en" w:eastAsia="zh-CN"/>
        </w:rPr>
        <w:t>7</w:t>
      </w:r>
      <w:r>
        <w:rPr>
          <w:rFonts w:hint="eastAsia" w:ascii="仿宋_GB2312" w:eastAsia="仿宋_GB2312"/>
          <w:sz w:val="32"/>
          <w:szCs w:val="32"/>
        </w:rPr>
        <w:t>日18</w:t>
      </w:r>
      <w:r>
        <w:rPr>
          <w:rFonts w:hint="eastAsia" w:ascii="仿宋_GB2312" w:eastAsia="仿宋_GB2312"/>
          <w:sz w:val="32"/>
          <w:szCs w:val="32"/>
          <w:lang w:val="en-US" w:eastAsia="zh-CN"/>
        </w:rPr>
        <w:t>:00</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初审结果发布时间：202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31</w:t>
      </w:r>
      <w:r>
        <w:rPr>
          <w:rFonts w:hint="eastAsia" w:ascii="仿宋_GB2312" w:eastAsia="仿宋_GB2312"/>
          <w:sz w:val="32"/>
          <w:szCs w:val="32"/>
        </w:rPr>
        <w:t>日，由申报系统反馈</w:t>
      </w:r>
      <w:r>
        <w:rPr>
          <w:rFonts w:hint="eastAsia" w:ascii="仿宋_GB2312" w:eastAsia="仿宋_GB2312"/>
          <w:sz w:val="32"/>
          <w:szCs w:val="32"/>
          <w:lang w:eastAsia="zh-CN"/>
        </w:rPr>
        <w:t>初审</w:t>
      </w:r>
      <w:r>
        <w:rPr>
          <w:rFonts w:hint="eastAsia" w:ascii="仿宋_GB2312" w:eastAsia="仿宋_GB2312"/>
          <w:sz w:val="32"/>
          <w:szCs w:val="32"/>
        </w:rPr>
        <w:t>结果信息。</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（三）</w:t>
      </w:r>
      <w:r>
        <w:rPr>
          <w:rFonts w:hint="eastAsia" w:ascii="仿宋_GB2312" w:eastAsia="仿宋_GB2312"/>
          <w:sz w:val="32"/>
          <w:szCs w:val="32"/>
          <w:lang w:eastAsia="zh-CN"/>
        </w:rPr>
        <w:t>书面材料</w:t>
      </w:r>
      <w:r>
        <w:rPr>
          <w:rFonts w:hint="eastAsia" w:ascii="仿宋_GB2312" w:eastAsia="仿宋_GB2312"/>
          <w:sz w:val="32"/>
          <w:szCs w:val="32"/>
        </w:rPr>
        <w:t>受理地点：通过初审的企业根据系统信息要求的时间和地点，按本指南第五项指引提交书面材料，逾期不予受理。</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（四）咨询电话：</w:t>
      </w:r>
      <w:r>
        <w:rPr>
          <w:rFonts w:hint="eastAsia" w:ascii="仿宋_GB2312" w:eastAsia="仿宋_GB2312"/>
          <w:sz w:val="32"/>
          <w:szCs w:val="32"/>
          <w:lang w:val="en-US" w:eastAsia="zh-CN"/>
        </w:rPr>
        <w:t>88101063</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七、决定机关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深圳市文化广电旅游体育局。</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八、申报和审核程序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网上申报——网上初审——提交书面材料——专家评审——市文化广电旅游体育局委托财务审计——市文化广电旅游体育局党组会议审议——社会公示——市文化广电旅游体育局下达资金计划——拨付资助经费。</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九、办理时限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此项目为</w:t>
      </w:r>
      <w:r>
        <w:rPr>
          <w:rFonts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年储备项目，202</w:t>
      </w:r>
      <w:r>
        <w:rPr>
          <w:rFonts w:hint="eastAsia" w:ascii="仿宋_GB2312" w:eastAsia="仿宋_GB2312"/>
          <w:sz w:val="32"/>
          <w:szCs w:val="32"/>
          <w:lang w:val="en-US" w:eastAsia="zh-CN"/>
        </w:rPr>
        <w:t>2</w:t>
      </w:r>
      <w:r>
        <w:rPr>
          <w:rFonts w:ascii="仿宋_GB2312" w:eastAsia="仿宋_GB2312"/>
          <w:sz w:val="32"/>
          <w:szCs w:val="32"/>
        </w:rPr>
        <w:t>年完成评审，</w:t>
      </w:r>
      <w:r>
        <w:rPr>
          <w:rFonts w:hint="eastAsia" w:ascii="仿宋_GB2312" w:eastAsia="仿宋_GB2312"/>
          <w:sz w:val="32"/>
          <w:szCs w:val="32"/>
          <w:lang w:eastAsia="zh-CN"/>
        </w:rPr>
        <w:t>预计</w:t>
      </w:r>
      <w:r>
        <w:rPr>
          <w:rFonts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年拨付</w:t>
      </w:r>
      <w:r>
        <w:rPr>
          <w:rFonts w:hint="eastAsia" w:ascii="仿宋_GB2312" w:eastAsia="仿宋_GB2312"/>
          <w:sz w:val="32"/>
          <w:szCs w:val="32"/>
          <w:lang w:eastAsia="zh-CN"/>
        </w:rPr>
        <w:t>资金</w:t>
      </w:r>
      <w:r>
        <w:rPr>
          <w:rFonts w:ascii="仿宋_GB2312"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十、其他相关事项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（一）我局没有和任何中介机构合作，也从未委托任何单位或个人代理资金申报事宜，请项目申报单位自主申报。我局将严格按照有关标准和程序受理与评审，不收取任何费用。</w:t>
      </w:r>
    </w:p>
    <w:p>
      <w:pPr>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（二）</w:t>
      </w:r>
      <w:r>
        <w:rPr>
          <w:rFonts w:hint="eastAsia" w:ascii="仿宋_GB2312" w:eastAsia="仿宋_GB2312"/>
          <w:sz w:val="32"/>
          <w:szCs w:val="32"/>
          <w:lang w:eastAsia="zh-CN"/>
        </w:rPr>
        <w:t>申报主体不存在重大违法违规行为，未被列为失信联合惩戒对象，无逾期未办理验收或验收未通过的项目。</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lang w:eastAsia="zh-CN"/>
        </w:rPr>
        <w:t>（三）</w:t>
      </w:r>
      <w:r>
        <w:rPr>
          <w:rFonts w:hint="eastAsia" w:ascii="仿宋_GB2312" w:hAnsi="仿宋_GB2312" w:eastAsia="仿宋_GB2312" w:cs="仿宋_GB2312"/>
          <w:sz w:val="32"/>
          <w:szCs w:val="32"/>
        </w:rPr>
        <w:t>申报企业在专项资金的申报、使用、审核、管理等过程中存在以下情形的，将按专项资金管理相关规定予以处理，并视情节轻重列入专项资金失信名录或风险提示名单，向市相关财政资金管理部门予以通报：</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在申报过程中弄虚作假，骗取专项资金的；</w:t>
      </w:r>
      <w:r>
        <w:rPr>
          <w:rFonts w:ascii="仿宋_GB2312" w:hAnsi="仿宋_GB2312" w:eastAsia="仿宋_GB2312" w:cs="仿宋_GB2312"/>
          <w:sz w:val="32"/>
          <w:szCs w:val="32"/>
        </w:rPr>
        <w:t xml:space="preserve"> </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拒不执行信息报告制度的；</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违反规定多头申报财政资金资助的；</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其他违反专项资金管理制度的行为。</w:t>
      </w:r>
    </w:p>
    <w:p>
      <w:pPr>
        <w:adjustRightInd w:val="0"/>
        <w:snapToGrid w:val="0"/>
        <w:spacing w:line="560" w:lineRule="exact"/>
        <w:ind w:firstLine="640" w:firstLineChars="200"/>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3501516"/>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8E0FDC"/>
    <w:multiLevelType w:val="singleLevel"/>
    <w:tmpl w:val="448E0F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E2B5E"/>
    <w:rsid w:val="00004B94"/>
    <w:rsid w:val="000128FC"/>
    <w:rsid w:val="00032ED4"/>
    <w:rsid w:val="00034A66"/>
    <w:rsid w:val="00045D24"/>
    <w:rsid w:val="0005718C"/>
    <w:rsid w:val="00057FC4"/>
    <w:rsid w:val="000A251C"/>
    <w:rsid w:val="000C3D86"/>
    <w:rsid w:val="000C5EFC"/>
    <w:rsid w:val="000D0C07"/>
    <w:rsid w:val="000E1F85"/>
    <w:rsid w:val="000E3D37"/>
    <w:rsid w:val="000F0370"/>
    <w:rsid w:val="000F63CF"/>
    <w:rsid w:val="0012783E"/>
    <w:rsid w:val="00142E21"/>
    <w:rsid w:val="001530F2"/>
    <w:rsid w:val="00195B03"/>
    <w:rsid w:val="001A5A59"/>
    <w:rsid w:val="001A79A9"/>
    <w:rsid w:val="0020022F"/>
    <w:rsid w:val="002101F4"/>
    <w:rsid w:val="00210925"/>
    <w:rsid w:val="00220E46"/>
    <w:rsid w:val="00231143"/>
    <w:rsid w:val="002413DB"/>
    <w:rsid w:val="0026341E"/>
    <w:rsid w:val="002707E2"/>
    <w:rsid w:val="00283631"/>
    <w:rsid w:val="0028651A"/>
    <w:rsid w:val="002A0B90"/>
    <w:rsid w:val="002C4A6A"/>
    <w:rsid w:val="002D45C2"/>
    <w:rsid w:val="002E2B5E"/>
    <w:rsid w:val="00323655"/>
    <w:rsid w:val="00337EF6"/>
    <w:rsid w:val="00351D14"/>
    <w:rsid w:val="00352648"/>
    <w:rsid w:val="00356E14"/>
    <w:rsid w:val="003664E3"/>
    <w:rsid w:val="003779AA"/>
    <w:rsid w:val="003B301E"/>
    <w:rsid w:val="003E2CC7"/>
    <w:rsid w:val="003E4210"/>
    <w:rsid w:val="00411837"/>
    <w:rsid w:val="004279E8"/>
    <w:rsid w:val="00441FDB"/>
    <w:rsid w:val="00444956"/>
    <w:rsid w:val="00464B17"/>
    <w:rsid w:val="004A1074"/>
    <w:rsid w:val="004A3B7C"/>
    <w:rsid w:val="004B0AA3"/>
    <w:rsid w:val="004E3DF1"/>
    <w:rsid w:val="004E58DA"/>
    <w:rsid w:val="005130F3"/>
    <w:rsid w:val="00513E64"/>
    <w:rsid w:val="00516353"/>
    <w:rsid w:val="00552B59"/>
    <w:rsid w:val="005539E1"/>
    <w:rsid w:val="005759E6"/>
    <w:rsid w:val="00576327"/>
    <w:rsid w:val="00595C64"/>
    <w:rsid w:val="005A2C0B"/>
    <w:rsid w:val="005B414A"/>
    <w:rsid w:val="005B7E75"/>
    <w:rsid w:val="005D1D1B"/>
    <w:rsid w:val="005E1004"/>
    <w:rsid w:val="005E6D54"/>
    <w:rsid w:val="005F3FA1"/>
    <w:rsid w:val="00606F38"/>
    <w:rsid w:val="00610D6C"/>
    <w:rsid w:val="006249E8"/>
    <w:rsid w:val="0062515F"/>
    <w:rsid w:val="0065340C"/>
    <w:rsid w:val="006636C7"/>
    <w:rsid w:val="006874D6"/>
    <w:rsid w:val="00695A2F"/>
    <w:rsid w:val="006C3D21"/>
    <w:rsid w:val="006F582D"/>
    <w:rsid w:val="00706958"/>
    <w:rsid w:val="00706D8B"/>
    <w:rsid w:val="00706F47"/>
    <w:rsid w:val="00716CF7"/>
    <w:rsid w:val="00717A24"/>
    <w:rsid w:val="00722A85"/>
    <w:rsid w:val="007433CE"/>
    <w:rsid w:val="00770E48"/>
    <w:rsid w:val="00771F42"/>
    <w:rsid w:val="00773A82"/>
    <w:rsid w:val="007B1BB5"/>
    <w:rsid w:val="007C4276"/>
    <w:rsid w:val="007F4D46"/>
    <w:rsid w:val="00820A1F"/>
    <w:rsid w:val="0084406F"/>
    <w:rsid w:val="00846F1F"/>
    <w:rsid w:val="00850897"/>
    <w:rsid w:val="00930CA2"/>
    <w:rsid w:val="00936304"/>
    <w:rsid w:val="00943C74"/>
    <w:rsid w:val="00953628"/>
    <w:rsid w:val="00960145"/>
    <w:rsid w:val="00960FAA"/>
    <w:rsid w:val="00963D3B"/>
    <w:rsid w:val="009A0589"/>
    <w:rsid w:val="009A077C"/>
    <w:rsid w:val="009A1714"/>
    <w:rsid w:val="009A5EAE"/>
    <w:rsid w:val="009F7FCC"/>
    <w:rsid w:val="00A10A54"/>
    <w:rsid w:val="00A10F8E"/>
    <w:rsid w:val="00A4655B"/>
    <w:rsid w:val="00A46626"/>
    <w:rsid w:val="00A52A97"/>
    <w:rsid w:val="00A542A7"/>
    <w:rsid w:val="00A96090"/>
    <w:rsid w:val="00AA73B6"/>
    <w:rsid w:val="00AC76BD"/>
    <w:rsid w:val="00AD2C06"/>
    <w:rsid w:val="00AE0475"/>
    <w:rsid w:val="00AE3350"/>
    <w:rsid w:val="00AE724F"/>
    <w:rsid w:val="00AF5730"/>
    <w:rsid w:val="00B06435"/>
    <w:rsid w:val="00B223C6"/>
    <w:rsid w:val="00B4035E"/>
    <w:rsid w:val="00B5191B"/>
    <w:rsid w:val="00B52E8F"/>
    <w:rsid w:val="00B67E07"/>
    <w:rsid w:val="00B71B57"/>
    <w:rsid w:val="00B73208"/>
    <w:rsid w:val="00B8457E"/>
    <w:rsid w:val="00BA5A79"/>
    <w:rsid w:val="00BB57F3"/>
    <w:rsid w:val="00BC126C"/>
    <w:rsid w:val="00BC76EA"/>
    <w:rsid w:val="00BE07B7"/>
    <w:rsid w:val="00BE2C0C"/>
    <w:rsid w:val="00BF6B49"/>
    <w:rsid w:val="00C509E1"/>
    <w:rsid w:val="00C632F6"/>
    <w:rsid w:val="00C821DF"/>
    <w:rsid w:val="00C870D6"/>
    <w:rsid w:val="00C95634"/>
    <w:rsid w:val="00CB7E69"/>
    <w:rsid w:val="00CD0FA4"/>
    <w:rsid w:val="00CD63E9"/>
    <w:rsid w:val="00CE1BF4"/>
    <w:rsid w:val="00D03C16"/>
    <w:rsid w:val="00D3720A"/>
    <w:rsid w:val="00D44C01"/>
    <w:rsid w:val="00D4595E"/>
    <w:rsid w:val="00D4730B"/>
    <w:rsid w:val="00D704D8"/>
    <w:rsid w:val="00D74C04"/>
    <w:rsid w:val="00D809E5"/>
    <w:rsid w:val="00D80EA9"/>
    <w:rsid w:val="00D973BE"/>
    <w:rsid w:val="00DA3909"/>
    <w:rsid w:val="00DB029C"/>
    <w:rsid w:val="00DD068C"/>
    <w:rsid w:val="00DE06F3"/>
    <w:rsid w:val="00DF3C0F"/>
    <w:rsid w:val="00DF503F"/>
    <w:rsid w:val="00E0111D"/>
    <w:rsid w:val="00E01816"/>
    <w:rsid w:val="00E12C94"/>
    <w:rsid w:val="00E14AEE"/>
    <w:rsid w:val="00E14C8D"/>
    <w:rsid w:val="00E309BA"/>
    <w:rsid w:val="00E40C14"/>
    <w:rsid w:val="00E61AA9"/>
    <w:rsid w:val="00E7553E"/>
    <w:rsid w:val="00E772D8"/>
    <w:rsid w:val="00E816AF"/>
    <w:rsid w:val="00EA7481"/>
    <w:rsid w:val="00EE4020"/>
    <w:rsid w:val="00EF3D39"/>
    <w:rsid w:val="00EF6A03"/>
    <w:rsid w:val="00F0059B"/>
    <w:rsid w:val="00F054B2"/>
    <w:rsid w:val="00F30639"/>
    <w:rsid w:val="00F622E9"/>
    <w:rsid w:val="00F623C4"/>
    <w:rsid w:val="00F62F71"/>
    <w:rsid w:val="00F647DF"/>
    <w:rsid w:val="00F70334"/>
    <w:rsid w:val="00F76593"/>
    <w:rsid w:val="00F9336B"/>
    <w:rsid w:val="00FA513A"/>
    <w:rsid w:val="00FA59BF"/>
    <w:rsid w:val="00FB372D"/>
    <w:rsid w:val="00FC2A1A"/>
    <w:rsid w:val="00FC2CA3"/>
    <w:rsid w:val="00FD63CD"/>
    <w:rsid w:val="00FE3DAE"/>
    <w:rsid w:val="00FF4B2F"/>
    <w:rsid w:val="02F233CB"/>
    <w:rsid w:val="0B234097"/>
    <w:rsid w:val="0BE52257"/>
    <w:rsid w:val="0CFB7C5B"/>
    <w:rsid w:val="0FE221F1"/>
    <w:rsid w:val="109704CC"/>
    <w:rsid w:val="14F14D3A"/>
    <w:rsid w:val="15341E56"/>
    <w:rsid w:val="18826141"/>
    <w:rsid w:val="1C676E41"/>
    <w:rsid w:val="28C27261"/>
    <w:rsid w:val="2CFEE0FE"/>
    <w:rsid w:val="2EF6176C"/>
    <w:rsid w:val="34620E65"/>
    <w:rsid w:val="37106E29"/>
    <w:rsid w:val="3C6C3DF5"/>
    <w:rsid w:val="3FC78B31"/>
    <w:rsid w:val="3FEF5B3A"/>
    <w:rsid w:val="3FFDE194"/>
    <w:rsid w:val="43F46D38"/>
    <w:rsid w:val="46E13400"/>
    <w:rsid w:val="4BDA3BE7"/>
    <w:rsid w:val="4F8B159F"/>
    <w:rsid w:val="50B732AC"/>
    <w:rsid w:val="5BB852A0"/>
    <w:rsid w:val="5D8629FD"/>
    <w:rsid w:val="63654BB2"/>
    <w:rsid w:val="67953BED"/>
    <w:rsid w:val="69C54A61"/>
    <w:rsid w:val="6C30448B"/>
    <w:rsid w:val="6DED9A09"/>
    <w:rsid w:val="6FF98F1A"/>
    <w:rsid w:val="71430C78"/>
    <w:rsid w:val="7BFF433E"/>
    <w:rsid w:val="7D0E1761"/>
    <w:rsid w:val="7EFDEDEF"/>
    <w:rsid w:val="7F6DAA23"/>
    <w:rsid w:val="7F777019"/>
    <w:rsid w:val="7FFE3E3F"/>
    <w:rsid w:val="7FFFBC8F"/>
    <w:rsid w:val="9CFA757C"/>
    <w:rsid w:val="BFAF1E53"/>
    <w:rsid w:val="BFBD955B"/>
    <w:rsid w:val="ED7A8DF4"/>
    <w:rsid w:val="F6F7970D"/>
    <w:rsid w:val="F7F5F411"/>
    <w:rsid w:val="FB959010"/>
    <w:rsid w:val="FC57B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rFonts w:hint="default" w:ascii="Times New Roman" w:hAnsi="Times New Roman" w:cs="Times New Roman"/>
      <w:b/>
      <w:bCs/>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229</Words>
  <Characters>1306</Characters>
  <Lines>10</Lines>
  <Paragraphs>3</Paragraphs>
  <TotalTime>0</TotalTime>
  <ScaleCrop>false</ScaleCrop>
  <LinksUpToDate>false</LinksUpToDate>
  <CharactersWithSpaces>1532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2020-01-09T02:41:00Z</dcterms:created>
  <dc:creator>冷艳丽</dc:creator>
  <cp:lastModifiedBy>wtjxdn</cp:lastModifiedBy>
  <cp:lastPrinted>2020-04-26T01:41:00Z</cp:lastPrinted>
  <dcterms:modified xsi:type="dcterms:W3CDTF">2022-04-19T12:34:44Z</dcterms:modified>
  <cp:revision>356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F4D733B841A948199D52557F0F936CE4</vt:lpwstr>
  </property>
</Properties>
</file>