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企业研发投入资助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lang w:val="en-US" w:eastAsia="zh-CN"/>
        </w:rPr>
        <w:t>6</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7_f234690"/>
            <w:bookmarkEnd w:id="48"/>
            <w:bookmarkStart w:id="49" w:name="g234689_i1_f234690"/>
            <w:bookmarkEnd w:id="49"/>
            <w:bookmarkStart w:id="50" w:name="g234689_i8_f234690"/>
            <w:bookmarkEnd w:id="50"/>
            <w:bookmarkStart w:id="51" w:name="g234689_i13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企业研发投入资助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4"/>
        <w:gridCol w:w="1117"/>
        <w:gridCol w:w="558"/>
        <w:gridCol w:w="2527"/>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5"/>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5"/>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04"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2021年研发费用总额（万元）</w:t>
            </w:r>
          </w:p>
        </w:tc>
        <w:tc>
          <w:tcPr>
            <w:tcW w:w="1117" w:type="dxa"/>
            <w:noWrap w:val="0"/>
            <w:vAlign w:val="center"/>
          </w:tcPr>
          <w:p>
            <w:pPr>
              <w:jc w:val="center"/>
              <w:rPr>
                <w:rFonts w:hint="default" w:ascii="宋体" w:hAnsi="宋体" w:eastAsiaTheme="minorEastAsia"/>
                <w:b w:val="0"/>
                <w:bCs w:val="0"/>
                <w:color w:val="auto"/>
                <w:szCs w:val="21"/>
                <w:lang w:val="en-US" w:eastAsia="zh-CN"/>
              </w:rPr>
            </w:pPr>
          </w:p>
        </w:tc>
        <w:tc>
          <w:tcPr>
            <w:tcW w:w="3085" w:type="dxa"/>
            <w:gridSpan w:val="2"/>
            <w:noWrap w:val="0"/>
            <w:vAlign w:val="center"/>
          </w:tcPr>
          <w:p>
            <w:pPr>
              <w:jc w:val="center"/>
              <w:rPr>
                <w:rFonts w:hint="default" w:ascii="宋体" w:hAnsi="宋体" w:eastAsiaTheme="minorEastAsia"/>
                <w:b w:val="0"/>
                <w:bCs w:val="0"/>
                <w:color w:val="auto"/>
                <w:szCs w:val="21"/>
                <w:lang w:val="en-US" w:eastAsia="zh-CN"/>
              </w:rPr>
            </w:pPr>
            <w:r>
              <w:rPr>
                <w:rFonts w:hint="eastAsia" w:ascii="宋体" w:hAnsi="宋体"/>
                <w:b w:val="0"/>
                <w:bCs w:val="0"/>
                <w:color w:val="auto"/>
                <w:szCs w:val="21"/>
                <w:lang w:val="en-US" w:eastAsia="zh-CN"/>
              </w:rPr>
              <w:t>2021年产值或营业收入</w:t>
            </w:r>
            <w:r>
              <w:rPr>
                <w:rFonts w:hint="eastAsia" w:ascii="宋体" w:hAnsi="宋体"/>
                <w:color w:val="auto"/>
                <w:szCs w:val="21"/>
                <w:lang w:val="en-US" w:eastAsia="zh-CN"/>
              </w:rPr>
              <w:t>（万元）</w:t>
            </w:r>
          </w:p>
        </w:tc>
        <w:tc>
          <w:tcPr>
            <w:tcW w:w="1544" w:type="dxa"/>
            <w:noWrap w:val="0"/>
            <w:vAlign w:val="center"/>
          </w:tcPr>
          <w:p>
            <w:pPr>
              <w:jc w:val="center"/>
              <w:rPr>
                <w:rFonts w:hint="default" w:ascii="宋体" w:hAnsi="宋体" w:eastAsiaTheme="minorEastAsia"/>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9" w:type="dxa"/>
            <w:gridSpan w:val="3"/>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2021年研发费用加计扣除额（万元）</w:t>
            </w:r>
          </w:p>
        </w:tc>
        <w:tc>
          <w:tcPr>
            <w:tcW w:w="4071" w:type="dxa"/>
            <w:gridSpan w:val="2"/>
            <w:noWrap w:val="0"/>
            <w:vAlign w:val="center"/>
          </w:tcPr>
          <w:p>
            <w:pPr>
              <w:jc w:val="center"/>
              <w:rPr>
                <w:rFonts w:hint="default" w:ascii="宋体" w:hAnsi="宋体" w:eastAsiaTheme="minorEastAsia"/>
                <w:b w:val="0"/>
                <w:bCs w:val="0"/>
                <w:color w:val="auto"/>
                <w:szCs w:val="21"/>
                <w:lang w:val="en-US" w:eastAsia="zh-CN"/>
              </w:rPr>
            </w:pPr>
            <w:bookmarkStart w:id="85" w:name="f104271"/>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5"/>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5"/>
            <w:noWrap w:val="0"/>
            <w:vAlign w:val="top"/>
          </w:tcPr>
          <w:p>
            <w:pPr>
              <w:rPr>
                <w:rFonts w:hint="eastAsia" w:ascii="宋体" w:hAnsi="宋体"/>
                <w:b/>
                <w:bCs/>
                <w:color w:val="0070C0"/>
                <w:szCs w:val="21"/>
              </w:rPr>
            </w:pPr>
            <w:bookmarkStart w:id="86" w:name="f104274"/>
            <w:bookmarkEnd w:id="86"/>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7" w:name="f158070"/>
      <w:bookmarkEnd w:id="87"/>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企业研发投入资助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深圳市深汕特别合作区经济发展专项资助项目申请书-企业研发投入资助专项资助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8" w:name="_GoBack"/>
            <w:bookmarkEnd w:id="88"/>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《统计联网直报平台》系统中</w:t>
            </w:r>
            <w:r>
              <w:rPr>
                <w:rFonts w:hint="eastAsia" w:ascii="宋体" w:hAnsi="宋体" w:eastAsia="宋体" w:cs="宋体"/>
                <w:color w:val="auto"/>
                <w:sz w:val="24"/>
                <w:szCs w:val="24"/>
                <w:highlight w:val="none"/>
                <w:lang w:val="en-US" w:eastAsia="zh-CN"/>
              </w:rPr>
              <w:t>2021年度</w:t>
            </w:r>
            <w:r>
              <w:rPr>
                <w:rFonts w:hint="eastAsia" w:ascii="宋体" w:hAnsi="宋体" w:eastAsia="宋体" w:cs="宋体"/>
                <w:color w:val="auto"/>
                <w:sz w:val="24"/>
                <w:szCs w:val="24"/>
                <w:highlight w:val="none"/>
                <w:lang w:eastAsia="zh-CN"/>
              </w:rPr>
              <w:t>财务状况表或工业企业成本费用表</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sz w:val="24"/>
                <w:szCs w:val="24"/>
                <w:highlight w:val="none"/>
              </w:rPr>
              <w:t>税务部门开具的单位</w:t>
            </w:r>
            <w:r>
              <w:rPr>
                <w:rFonts w:hint="eastAsia" w:ascii="宋体" w:hAnsi="宋体" w:eastAsia="宋体" w:cs="宋体"/>
                <w:sz w:val="24"/>
                <w:szCs w:val="24"/>
                <w:lang w:val="en-US" w:eastAsia="zh-CN"/>
              </w:rPr>
              <w:t>2021年</w:t>
            </w:r>
            <w:r>
              <w:rPr>
                <w:rFonts w:hint="eastAsia" w:ascii="宋体" w:hAnsi="宋体" w:eastAsia="宋体" w:cs="宋体"/>
                <w:sz w:val="24"/>
                <w:szCs w:val="24"/>
              </w:rPr>
              <w:t>年度</w:t>
            </w:r>
            <w:r>
              <w:rPr>
                <w:rFonts w:hint="eastAsia" w:ascii="宋体" w:hAnsi="宋体" w:eastAsia="宋体" w:cs="宋体"/>
                <w:sz w:val="24"/>
                <w:szCs w:val="24"/>
                <w:highlight w:val="none"/>
              </w:rPr>
              <w:t>纳税证明（加盖公章）</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企业2021年研发投入证明材料（如研发加计扣除的相关证明）</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bidi="ar-SA"/>
              </w:rPr>
              <w:t>企业上一纳税年度的汇算清缴报表，包括但不限于：《中华人民共和国企业所得税年度纳税申报表(A类)》(A100000)、《研发费用加计扣除优惠明细表》(A107012)</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10</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11</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B6F672C"/>
    <w:rsid w:val="0D034B9C"/>
    <w:rsid w:val="11AB5D26"/>
    <w:rsid w:val="13567DF6"/>
    <w:rsid w:val="1981467C"/>
    <w:rsid w:val="1AA621D2"/>
    <w:rsid w:val="1B1C1AB4"/>
    <w:rsid w:val="207E581D"/>
    <w:rsid w:val="24212E57"/>
    <w:rsid w:val="26282E39"/>
    <w:rsid w:val="2C8F6CA4"/>
    <w:rsid w:val="2EE67396"/>
    <w:rsid w:val="32EA1B6F"/>
    <w:rsid w:val="3BC42223"/>
    <w:rsid w:val="3CF254F9"/>
    <w:rsid w:val="478B27CD"/>
    <w:rsid w:val="4AB871BF"/>
    <w:rsid w:val="4F6143EA"/>
    <w:rsid w:val="526B10F7"/>
    <w:rsid w:val="638E6CC2"/>
    <w:rsid w:val="64175CC0"/>
    <w:rsid w:val="652115E8"/>
    <w:rsid w:val="6876277A"/>
    <w:rsid w:val="75EA04E1"/>
    <w:rsid w:val="7B34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1828</Words>
  <Characters>1902</Characters>
  <Lines>0</Lines>
  <Paragraphs>0</Paragraphs>
  <TotalTime>0</TotalTime>
  <ScaleCrop>false</ScaleCrop>
  <LinksUpToDate>false</LinksUpToDate>
  <CharactersWithSpaces>2029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cp:lastPrinted>2022-05-13T07:23:00Z</cp:lastPrinted>
  <dcterms:modified xsi:type="dcterms:W3CDTF">2022-06-30T07:04:26Z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