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8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深圳市宝安区科技创新局关于开展2022年国家高新技术企业认定复议推荐工作的通知</w:t>
      </w:r>
    </w:p>
    <w:p>
      <w:pPr>
        <w:keepNext w:val="0"/>
        <w:keepLines w:val="0"/>
        <w:widowControl w:val="0"/>
        <w:suppressLineNumbers w:val="0"/>
        <w:spacing w:before="0" w:beforeAutospacing="0" w:after="0" w:afterAutospacing="0" w:line="580" w:lineRule="exact"/>
        <w:ind w:left="0" w:right="0"/>
        <w:jc w:val="both"/>
        <w:rPr>
          <w:rFonts w:hint="default" w:ascii="仿宋_GB2312" w:hAnsi="等线" w:eastAsia="仿宋_GB2312" w:cs="Times New Roman"/>
          <w:kern w:val="2"/>
          <w:sz w:val="32"/>
          <w:szCs w:val="32"/>
        </w:rPr>
      </w:pPr>
      <w:r>
        <w:rPr>
          <w:rFonts w:hint="default" w:ascii="仿宋_GB2312" w:hAnsi="等线"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80" w:lineRule="exact"/>
        <w:ind w:left="0" w:right="0"/>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各相关企业：</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根据深圳市科技创新委员会有关要求，宝安区科技创新局负责开展2022年宝安区国家高新技术企业认定复议推荐工作，现通知如下：</w:t>
      </w:r>
    </w:p>
    <w:p>
      <w:pPr>
        <w:keepNext w:val="0"/>
        <w:keepLines w:val="0"/>
        <w:widowControl w:val="0"/>
        <w:suppressLineNumbers w:val="0"/>
        <w:spacing w:before="0" w:beforeAutospacing="0" w:after="0" w:afterAutospacing="0" w:line="580" w:lineRule="exact"/>
        <w:ind w:left="0" w:right="0" w:firstLine="645"/>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一、受理时间</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2022年10月10日（星期一）</w:t>
      </w:r>
      <w:r>
        <w:rPr>
          <w:rFonts w:hint="default" w:ascii="仿宋_GB2312" w:hAnsi="等线" w:eastAsia="仿宋_GB2312" w:cs="Times New Roman"/>
          <w:kern w:val="2"/>
          <w:sz w:val="32"/>
          <w:szCs w:val="32"/>
          <w:lang w:val="en-US" w:eastAsia="zh-CN" w:bidi="ar"/>
        </w:rPr>
        <w:t>-202</w:t>
      </w:r>
      <w:r>
        <w:rPr>
          <w:rFonts w:hint="default" w:ascii="仿宋_GB2312" w:hAnsi="等线" w:eastAsia="仿宋_GB2312" w:cs="仿宋_GB2312"/>
          <w:kern w:val="2"/>
          <w:sz w:val="32"/>
          <w:szCs w:val="32"/>
          <w:lang w:val="en-US" w:eastAsia="zh-CN" w:bidi="ar"/>
        </w:rPr>
        <w:t>2年10月14日（星期五）。</w:t>
      </w:r>
    </w:p>
    <w:p>
      <w:pPr>
        <w:keepNext w:val="0"/>
        <w:keepLines w:val="0"/>
        <w:widowControl w:val="0"/>
        <w:suppressLineNumbers w:val="0"/>
        <w:spacing w:before="0" w:beforeAutospacing="0" w:after="0" w:afterAutospacing="0" w:line="580" w:lineRule="exact"/>
        <w:ind w:left="0" w:right="0" w:firstLine="645"/>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二、受理范围</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宝安区申请2022年度国家高新技术企业认定未通过企业（综合评分70分及以下）。</w:t>
      </w:r>
    </w:p>
    <w:p>
      <w:pPr>
        <w:keepNext w:val="0"/>
        <w:keepLines w:val="0"/>
        <w:widowControl w:val="0"/>
        <w:suppressLineNumbers w:val="0"/>
        <w:spacing w:before="0" w:beforeAutospacing="0" w:after="0" w:afterAutospacing="0" w:line="580" w:lineRule="exact"/>
        <w:ind w:left="0" w:right="0" w:firstLine="645"/>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三、复议优先推荐条件</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（一）净资产增长率评分或销售收入增长率评分，出现2分（含）以上的评分错误，且该项评分错误直接导致评审结果改变的；</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（二）企业拥有</w:t>
      </w:r>
      <w:r>
        <w:rPr>
          <w:rFonts w:hint="default" w:ascii="华文仿宋" w:hAnsi="华文仿宋" w:eastAsia="华文仿宋" w:cs="华文仿宋"/>
          <w:kern w:val="2"/>
          <w:sz w:val="32"/>
          <w:szCs w:val="32"/>
          <w:lang w:val="en-US" w:eastAsia="zh-CN" w:bidi="ar"/>
        </w:rPr>
        <w:t>Ⅰ</w:t>
      </w:r>
      <w:r>
        <w:rPr>
          <w:rFonts w:hint="default" w:ascii="仿宋_GB2312" w:hAnsi="等线" w:eastAsia="仿宋_GB2312" w:cs="仿宋_GB2312"/>
          <w:kern w:val="2"/>
          <w:sz w:val="32"/>
          <w:szCs w:val="32"/>
          <w:lang w:val="en-US" w:eastAsia="zh-CN" w:bidi="ar"/>
        </w:rPr>
        <w:t>类知识产权，但知识产权数量评分小于7分（不含）；</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（三）参与国家标准制定的加分项应加未加；</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（四）拥有已授权</w:t>
      </w:r>
      <w:r>
        <w:rPr>
          <w:rFonts w:hint="default" w:ascii="华文仿宋" w:hAnsi="华文仿宋" w:eastAsia="华文仿宋" w:cs="华文仿宋"/>
          <w:kern w:val="2"/>
          <w:sz w:val="32"/>
          <w:szCs w:val="32"/>
          <w:lang w:val="en-US" w:eastAsia="zh-CN" w:bidi="ar"/>
        </w:rPr>
        <w:t>Ⅰ</w:t>
      </w:r>
      <w:r>
        <w:rPr>
          <w:rFonts w:hint="default" w:ascii="仿宋_GB2312" w:hAnsi="等线" w:eastAsia="仿宋_GB2312" w:cs="仿宋_GB2312"/>
          <w:kern w:val="2"/>
          <w:sz w:val="32"/>
          <w:szCs w:val="32"/>
          <w:lang w:val="en-US" w:eastAsia="zh-CN" w:bidi="ar"/>
        </w:rPr>
        <w:t>类知识产权的企业；</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（五）国家、省、市认定的专精特新企业；</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（六）宝安区上市公司；</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（七）国家、省、市科技进步奖获奖企业；</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（八）国家、省、市创新创业团队依托企业；</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（九）宝安区“四上企业”（综合考虑</w:t>
      </w:r>
      <w:r>
        <w:rPr>
          <w:rFonts w:hint="default" w:ascii="等线" w:hAnsi="等线" w:eastAsia="等线" w:cs="等线"/>
          <w:kern w:val="2"/>
          <w:sz w:val="32"/>
          <w:szCs w:val="32"/>
          <w:lang w:val="en-US" w:eastAsia="zh-CN" w:bidi="ar"/>
        </w:rPr>
        <w:t>“</w:t>
      </w:r>
      <w:r>
        <w:rPr>
          <w:rFonts w:hint="default" w:ascii="仿宋_GB2312" w:hAnsi="等线" w:eastAsia="仿宋_GB2312" w:cs="仿宋_GB2312"/>
          <w:kern w:val="2"/>
          <w:sz w:val="32"/>
          <w:szCs w:val="32"/>
          <w:lang w:val="en-US" w:eastAsia="zh-CN" w:bidi="ar"/>
        </w:rPr>
        <w:t>重新认定未通过企业</w:t>
      </w:r>
      <w:r>
        <w:rPr>
          <w:rFonts w:hint="default" w:ascii="等线" w:hAnsi="等线" w:eastAsia="等线" w:cs="等线"/>
          <w:kern w:val="2"/>
          <w:sz w:val="32"/>
          <w:szCs w:val="32"/>
          <w:lang w:val="en-US" w:eastAsia="zh-CN" w:bidi="ar"/>
        </w:rPr>
        <w:t>”</w:t>
      </w:r>
      <w:r>
        <w:rPr>
          <w:rFonts w:hint="default" w:ascii="仿宋_GB2312" w:hAnsi="等线" w:eastAsia="仿宋_GB2312" w:cs="仿宋_GB2312"/>
          <w:kern w:val="2"/>
          <w:sz w:val="32"/>
          <w:szCs w:val="32"/>
          <w:lang w:val="en-US" w:eastAsia="zh-CN" w:bidi="ar"/>
        </w:rPr>
        <w:t>，以及《高新技术企业认定专家组综合评价表》中“成长指标”得分高、销售收入大、增速快的企业）。</w:t>
      </w:r>
    </w:p>
    <w:p>
      <w:pPr>
        <w:keepNext w:val="0"/>
        <w:keepLines w:val="0"/>
        <w:widowControl w:val="0"/>
        <w:suppressLineNumbers w:val="0"/>
        <w:spacing w:before="0" w:beforeAutospacing="0" w:after="0" w:afterAutospacing="0" w:line="580" w:lineRule="exact"/>
        <w:ind w:left="0" w:right="0" w:firstLine="645"/>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四、复议方式</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企业可选择“线上受理”或“线下受理”等任意一种方式开展复议申请工作，具体如下：</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b/>
          <w:bCs w:val="0"/>
          <w:kern w:val="2"/>
          <w:sz w:val="32"/>
          <w:szCs w:val="32"/>
        </w:rPr>
      </w:pPr>
      <w:r>
        <w:rPr>
          <w:rFonts w:hint="default" w:ascii="楷体_GB2312" w:hAnsi="等线" w:eastAsia="楷体_GB2312" w:cs="楷体_GB2312"/>
          <w:b/>
          <w:bCs w:val="0"/>
          <w:kern w:val="2"/>
          <w:sz w:val="32"/>
          <w:szCs w:val="32"/>
          <w:lang w:val="en-US" w:eastAsia="zh-CN" w:bidi="ar"/>
        </w:rPr>
        <w:t>（一）线上受理。</w:t>
      </w:r>
      <w:r>
        <w:rPr>
          <w:rFonts w:hint="default" w:ascii="仿宋_GB2312" w:hAnsi="等线" w:eastAsia="仿宋_GB2312" w:cs="仿宋_GB2312"/>
          <w:kern w:val="2"/>
          <w:sz w:val="32"/>
          <w:szCs w:val="32"/>
          <w:lang w:val="en-US" w:eastAsia="zh-CN" w:bidi="ar"/>
        </w:rPr>
        <w:t>企业须将复议申请材料电子版通过电子邮箱发送至宝安区科技创新局，请将材料压缩并统一命名为“线上受理-XX公司高企复议申请材料”；</w:t>
      </w:r>
      <w:r>
        <w:rPr>
          <w:rFonts w:hint="default" w:ascii="仿宋_GB2312" w:hAnsi="等线" w:eastAsia="仿宋_GB2312" w:cs="仿宋_GB2312"/>
          <w:b/>
          <w:bCs/>
          <w:kern w:val="2"/>
          <w:sz w:val="32"/>
          <w:szCs w:val="32"/>
          <w:lang w:val="en-US" w:eastAsia="zh-CN" w:bidi="ar"/>
        </w:rPr>
        <w:t>宝安区科技创新局</w:t>
      </w:r>
      <w:r>
        <w:rPr>
          <w:rFonts w:hint="default" w:ascii="仿宋_GB2312" w:hAnsi="等线" w:eastAsia="仿宋_GB2312" w:cs="仿宋_GB2312"/>
          <w:b/>
          <w:bCs w:val="0"/>
          <w:kern w:val="2"/>
          <w:sz w:val="32"/>
          <w:szCs w:val="32"/>
          <w:lang w:val="en-US" w:eastAsia="zh-CN" w:bidi="ar"/>
        </w:rPr>
        <w:t>邮箱：</w:t>
      </w:r>
      <w:r>
        <w:rPr>
          <w:rFonts w:hint="default" w:ascii="Arial" w:hAnsi="Arial" w:eastAsia="等线" w:cs="Arial"/>
          <w:b/>
          <w:bCs w:val="0"/>
          <w:color w:val="333333"/>
          <w:kern w:val="2"/>
          <w:sz w:val="32"/>
          <w:szCs w:val="32"/>
          <w:shd w:val="clear" w:fill="FFFFFF"/>
          <w:lang w:val="en-US" w:eastAsia="zh-CN" w:bidi="ar"/>
        </w:rPr>
        <w:t>kcjtzfzk@baoan.gov.cn</w:t>
      </w:r>
      <w:r>
        <w:rPr>
          <w:rFonts w:hint="default" w:ascii="仿宋_GB2312" w:hAnsi="等线" w:eastAsia="仿宋_GB2312" w:cs="仿宋_GB2312"/>
          <w:b/>
          <w:bCs w:val="0"/>
          <w:kern w:val="2"/>
          <w:sz w:val="32"/>
          <w:szCs w:val="32"/>
          <w:lang w:val="en-US" w:eastAsia="zh-CN" w:bidi="ar"/>
        </w:rPr>
        <w:t>。</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楷体_GB2312" w:hAnsi="等线" w:eastAsia="楷体_GB2312" w:cs="楷体_GB2312"/>
          <w:b/>
          <w:bCs w:val="0"/>
          <w:kern w:val="2"/>
          <w:sz w:val="32"/>
          <w:szCs w:val="32"/>
          <w:lang w:val="en-US" w:eastAsia="zh-CN" w:bidi="ar"/>
        </w:rPr>
        <w:t>（二）线下受理。</w:t>
      </w:r>
      <w:r>
        <w:rPr>
          <w:rFonts w:hint="default" w:ascii="仿宋_GB2312" w:hAnsi="等线" w:eastAsia="仿宋_GB2312" w:cs="仿宋_GB2312"/>
          <w:kern w:val="2"/>
          <w:sz w:val="32"/>
          <w:szCs w:val="32"/>
          <w:lang w:val="en-US" w:eastAsia="zh-CN" w:bidi="ar"/>
        </w:rPr>
        <w:t>宝安区科技创新局</w:t>
      </w:r>
      <w:r>
        <w:rPr>
          <w:rFonts w:hint="default" w:ascii="仿宋_GB2312" w:hAnsi="等线" w:eastAsia="仿宋_GB2312" w:cs="仿宋_GB2312"/>
          <w:b w:val="0"/>
          <w:bCs/>
          <w:kern w:val="2"/>
          <w:sz w:val="32"/>
          <w:szCs w:val="32"/>
          <w:lang w:val="en-US" w:eastAsia="zh-CN" w:bidi="ar"/>
        </w:rPr>
        <w:t>设有</w:t>
      </w:r>
      <w:r>
        <w:rPr>
          <w:rFonts w:hint="default" w:ascii="仿宋_GB2312" w:hAnsi="等线" w:eastAsia="仿宋_GB2312" w:cs="仿宋_GB2312"/>
          <w:kern w:val="2"/>
          <w:sz w:val="32"/>
          <w:szCs w:val="32"/>
          <w:lang w:val="en-US" w:eastAsia="zh-CN" w:bidi="ar"/>
        </w:rPr>
        <w:t>现场办公地点供企业申请复议，企业需将复议申请材料电子版通过电子邮箱发送至宝安区科技创新局后（请将材料压缩并统一命名为“现场受理-XX公司高企复议申请材料”；</w:t>
      </w:r>
      <w:r>
        <w:rPr>
          <w:rFonts w:hint="default" w:ascii="仿宋_GB2312" w:hAnsi="等线" w:eastAsia="仿宋_GB2312" w:cs="仿宋_GB2312"/>
          <w:b/>
          <w:bCs/>
          <w:kern w:val="2"/>
          <w:sz w:val="32"/>
          <w:szCs w:val="32"/>
          <w:lang w:val="en-US" w:eastAsia="zh-CN" w:bidi="ar"/>
        </w:rPr>
        <w:t>宝安区科技创新局</w:t>
      </w:r>
      <w:r>
        <w:rPr>
          <w:rFonts w:hint="default" w:ascii="仿宋_GB2312" w:hAnsi="等线" w:eastAsia="仿宋_GB2312" w:cs="仿宋_GB2312"/>
          <w:b/>
          <w:bCs w:val="0"/>
          <w:kern w:val="2"/>
          <w:sz w:val="32"/>
          <w:szCs w:val="32"/>
          <w:lang w:val="en-US" w:eastAsia="zh-CN" w:bidi="ar"/>
        </w:rPr>
        <w:t>邮箱：</w:t>
      </w:r>
      <w:r>
        <w:rPr>
          <w:rFonts w:hint="default" w:ascii="Arial" w:hAnsi="Arial" w:eastAsia="等线" w:cs="Arial"/>
          <w:b/>
          <w:bCs w:val="0"/>
          <w:color w:val="333333"/>
          <w:kern w:val="2"/>
          <w:sz w:val="32"/>
          <w:szCs w:val="32"/>
          <w:shd w:val="clear" w:fill="FFFFFF"/>
          <w:lang w:val="en-US" w:eastAsia="zh-CN" w:bidi="ar"/>
        </w:rPr>
        <w:t>kcjtzfzk@baoan.gov.cn</w:t>
      </w:r>
      <w:r>
        <w:rPr>
          <w:rFonts w:hint="default" w:ascii="仿宋_GB2312" w:hAnsi="等线" w:eastAsia="仿宋_GB2312" w:cs="仿宋_GB2312"/>
          <w:b/>
          <w:bCs w:val="0"/>
          <w:kern w:val="2"/>
          <w:sz w:val="32"/>
          <w:szCs w:val="32"/>
          <w:lang w:val="en-US" w:eastAsia="zh-CN" w:bidi="ar"/>
        </w:rPr>
        <w:t>。</w:t>
      </w:r>
      <w:r>
        <w:rPr>
          <w:rFonts w:hint="default" w:ascii="仿宋_GB2312" w:hAnsi="等线" w:eastAsia="仿宋_GB2312" w:cs="仿宋_GB2312"/>
          <w:kern w:val="2"/>
          <w:sz w:val="32"/>
          <w:szCs w:val="32"/>
          <w:lang w:val="en-US" w:eastAsia="zh-CN" w:bidi="ar"/>
        </w:rPr>
        <w:t>），携带复议申请材料到现场复议，宝安区科技创新局委托专家为企业免费开展复议咨询、辅导工作，具体安排如下：</w:t>
      </w:r>
    </w:p>
    <w:p>
      <w:pPr>
        <w:keepNext w:val="0"/>
        <w:keepLines w:val="0"/>
        <w:widowControl w:val="0"/>
        <w:suppressLineNumbers w:val="0"/>
        <w:spacing w:before="0" w:beforeAutospacing="0" w:after="0" w:afterAutospacing="0" w:line="580" w:lineRule="exact"/>
        <w:ind w:left="0" w:right="0" w:firstLine="645"/>
        <w:jc w:val="both"/>
        <w:rPr>
          <w:rFonts w:hint="default" w:ascii="楷体_GB2312" w:hAnsi="等线" w:eastAsia="楷体_GB2312" w:cs="Times New Roman"/>
          <w:b/>
          <w:bCs w:val="0"/>
          <w:kern w:val="2"/>
          <w:sz w:val="32"/>
          <w:szCs w:val="32"/>
        </w:rPr>
      </w:pPr>
      <w:r>
        <w:rPr>
          <w:rFonts w:hint="default" w:ascii="仿宋_GB2312" w:hAnsi="等线" w:eastAsia="仿宋_GB2312" w:cs="Times New Roman"/>
          <w:b/>
          <w:bCs w:val="0"/>
          <w:kern w:val="2"/>
          <w:sz w:val="32"/>
          <w:szCs w:val="32"/>
          <w:lang w:val="en-US" w:eastAsia="zh-CN" w:bidi="ar"/>
        </w:rPr>
        <w:t>1.</w:t>
      </w:r>
      <w:r>
        <w:rPr>
          <w:rFonts w:hint="default" w:ascii="仿宋_GB2312" w:hAnsi="等线" w:eastAsia="仿宋_GB2312" w:cs="仿宋_GB2312"/>
          <w:b/>
          <w:bCs w:val="0"/>
          <w:kern w:val="2"/>
          <w:sz w:val="32"/>
          <w:szCs w:val="32"/>
          <w:lang w:val="en-US" w:eastAsia="zh-CN" w:bidi="ar"/>
        </w:rPr>
        <w:t>办公时间：</w:t>
      </w:r>
      <w:r>
        <w:rPr>
          <w:rFonts w:hint="default" w:ascii="仿宋_GB2312" w:hAnsi="等线" w:eastAsia="仿宋_GB2312" w:cs="仿宋_GB2312"/>
          <w:kern w:val="2"/>
          <w:sz w:val="32"/>
          <w:szCs w:val="32"/>
          <w:lang w:val="en-US" w:eastAsia="zh-CN" w:bidi="ar"/>
        </w:rPr>
        <w:t>2022年10月10日</w:t>
      </w:r>
      <w:r>
        <w:rPr>
          <w:rFonts w:hint="default" w:ascii="仿宋_GB2312" w:hAnsi="等线" w:eastAsia="仿宋_GB2312" w:cs="Times New Roman"/>
          <w:kern w:val="2"/>
          <w:sz w:val="32"/>
          <w:szCs w:val="32"/>
          <w:lang w:val="en-US" w:eastAsia="zh-CN" w:bidi="ar"/>
        </w:rPr>
        <w:t>-202</w:t>
      </w:r>
      <w:r>
        <w:rPr>
          <w:rFonts w:hint="default" w:ascii="仿宋_GB2312" w:hAnsi="等线" w:eastAsia="仿宋_GB2312" w:cs="仿宋_GB2312"/>
          <w:kern w:val="2"/>
          <w:sz w:val="32"/>
          <w:szCs w:val="32"/>
          <w:lang w:val="en-US" w:eastAsia="zh-CN" w:bidi="ar"/>
        </w:rPr>
        <w:t>2年10月14日，上午9:00</w:t>
      </w:r>
      <w:r>
        <w:rPr>
          <w:rFonts w:hint="default" w:ascii="仿宋_GB2312" w:hAnsi="等线" w:eastAsia="仿宋_GB2312" w:cs="Times New Roman"/>
          <w:kern w:val="2"/>
          <w:sz w:val="32"/>
          <w:szCs w:val="32"/>
          <w:lang w:val="en-US" w:eastAsia="zh-CN" w:bidi="ar"/>
        </w:rPr>
        <w:t>-12</w:t>
      </w:r>
      <w:r>
        <w:rPr>
          <w:rFonts w:hint="default" w:ascii="仿宋_GB2312" w:hAnsi="等线" w:eastAsia="仿宋_GB2312" w:cs="仿宋_GB2312"/>
          <w:kern w:val="2"/>
          <w:sz w:val="32"/>
          <w:szCs w:val="32"/>
          <w:lang w:val="en-US" w:eastAsia="zh-CN" w:bidi="ar"/>
        </w:rPr>
        <w:t>:00，下午2:00</w:t>
      </w:r>
      <w:r>
        <w:rPr>
          <w:rFonts w:hint="default" w:ascii="仿宋_GB2312" w:hAnsi="等线" w:eastAsia="仿宋_GB2312" w:cs="Times New Roman"/>
          <w:kern w:val="2"/>
          <w:sz w:val="32"/>
          <w:szCs w:val="32"/>
          <w:lang w:val="en-US" w:eastAsia="zh-CN" w:bidi="ar"/>
        </w:rPr>
        <w:t>-6</w:t>
      </w:r>
      <w:r>
        <w:rPr>
          <w:rFonts w:hint="default" w:ascii="仿宋_GB2312" w:hAnsi="等线" w:eastAsia="仿宋_GB2312" w:cs="仿宋_GB2312"/>
          <w:kern w:val="2"/>
          <w:sz w:val="32"/>
          <w:szCs w:val="32"/>
          <w:lang w:val="en-US" w:eastAsia="zh-CN" w:bidi="ar"/>
        </w:rPr>
        <w:t>:00。</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b/>
          <w:bCs w:val="0"/>
          <w:kern w:val="2"/>
          <w:sz w:val="32"/>
          <w:szCs w:val="32"/>
          <w:lang w:val="en-US" w:eastAsia="zh-CN" w:bidi="ar"/>
        </w:rPr>
        <w:t>2</w:t>
      </w:r>
      <w:r>
        <w:rPr>
          <w:rFonts w:hint="default" w:ascii="仿宋_GB2312" w:hAnsi="等线" w:eastAsia="仿宋_GB2312" w:cs="Times New Roman"/>
          <w:b/>
          <w:bCs w:val="0"/>
          <w:kern w:val="2"/>
          <w:sz w:val="32"/>
          <w:szCs w:val="32"/>
          <w:lang w:val="en-US" w:eastAsia="zh-CN" w:bidi="ar"/>
        </w:rPr>
        <w:t>.办公地点：</w:t>
      </w:r>
      <w:r>
        <w:rPr>
          <w:rFonts w:hint="default" w:ascii="仿宋_GB2312" w:hAnsi="等线" w:eastAsia="仿宋_GB2312" w:cs="仿宋_GB2312"/>
          <w:kern w:val="2"/>
          <w:sz w:val="32"/>
          <w:szCs w:val="32"/>
          <w:lang w:val="en-US" w:eastAsia="zh-CN" w:bidi="ar"/>
        </w:rPr>
        <w:t>宝安区科技馆8楼会议室（深圳市宝安区宝城</w:t>
      </w:r>
      <w:r>
        <w:rPr>
          <w:rFonts w:hint="default" w:ascii="仿宋_GB2312" w:hAnsi="等线" w:eastAsia="仿宋_GB2312" w:cs="Times New Roman"/>
          <w:kern w:val="2"/>
          <w:sz w:val="32"/>
          <w:szCs w:val="32"/>
          <w:lang w:val="en-US" w:eastAsia="zh-CN" w:bidi="ar"/>
        </w:rPr>
        <w:t>4区龙井二路95号</w:t>
      </w:r>
      <w:r>
        <w:rPr>
          <w:rFonts w:hint="default" w:ascii="仿宋_GB2312" w:hAnsi="等线"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b w:val="0"/>
          <w:bCs/>
          <w:kern w:val="2"/>
          <w:sz w:val="32"/>
          <w:szCs w:val="32"/>
        </w:rPr>
      </w:pPr>
      <w:r>
        <w:rPr>
          <w:rFonts w:hint="default" w:ascii="仿宋_GB2312" w:hAnsi="等线" w:eastAsia="仿宋_GB2312" w:cs="仿宋_GB2312"/>
          <w:b/>
          <w:bCs w:val="0"/>
          <w:kern w:val="2"/>
          <w:sz w:val="32"/>
          <w:szCs w:val="32"/>
          <w:lang w:val="en-US" w:eastAsia="zh-CN" w:bidi="ar"/>
        </w:rPr>
        <w:t>3.预约方式：</w:t>
      </w:r>
      <w:r>
        <w:rPr>
          <w:rFonts w:hint="default" w:ascii="仿宋_GB2312" w:hAnsi="等线" w:eastAsia="仿宋_GB2312" w:cs="仿宋_GB2312"/>
          <w:b w:val="0"/>
          <w:bCs/>
          <w:kern w:val="2"/>
          <w:sz w:val="32"/>
          <w:szCs w:val="32"/>
          <w:lang w:val="en-US" w:eastAsia="zh-CN" w:bidi="ar"/>
        </w:rPr>
        <w:t>申请复议的企业请提前登录微信小程序提前预约，具体预约网址为：</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b w:val="0"/>
          <w:bCs/>
          <w:kern w:val="2"/>
          <w:sz w:val="32"/>
          <w:szCs w:val="32"/>
        </w:rPr>
      </w:pPr>
      <w:r>
        <w:rPr>
          <w:rFonts w:hint="default" w:ascii="仿宋_GB2312" w:hAnsi="等线" w:eastAsia="仿宋_GB2312" w:cs="仿宋_GB2312"/>
          <w:b w:val="0"/>
          <w:bCs/>
          <w:kern w:val="2"/>
          <w:sz w:val="32"/>
          <w:szCs w:val="32"/>
          <w:lang w:val="en-US" w:eastAsia="zh-CN" w:bidi="ar"/>
        </w:rPr>
        <w:t>http://p.baominggongju.com/share.html?eid=63415635a42f9380fe17ebaf</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b/>
          <w:bCs w:val="0"/>
          <w:kern w:val="2"/>
          <w:sz w:val="32"/>
          <w:szCs w:val="32"/>
        </w:rPr>
      </w:pPr>
      <w:r>
        <w:rPr>
          <w:rFonts w:hint="default" w:ascii="仿宋_GB2312" w:hAnsi="等线" w:eastAsia="仿宋_GB2312" w:cs="Times New Roman"/>
          <w:b/>
          <w:bCs w:val="0"/>
          <w:kern w:val="2"/>
          <w:sz w:val="32"/>
          <w:szCs w:val="32"/>
          <w:lang w:val="en-US" w:eastAsia="zh-CN" w:bidi="ar"/>
        </w:rPr>
        <w:t>4.</w:t>
      </w:r>
      <w:r>
        <w:rPr>
          <w:rFonts w:hint="default" w:ascii="仿宋_GB2312" w:hAnsi="等线" w:eastAsia="仿宋_GB2312" w:cs="仿宋_GB2312"/>
          <w:b/>
          <w:bCs w:val="0"/>
          <w:kern w:val="2"/>
          <w:sz w:val="32"/>
          <w:szCs w:val="32"/>
          <w:lang w:val="en-US" w:eastAsia="zh-CN" w:bidi="ar"/>
        </w:rPr>
        <w:t>预约号限制：</w:t>
      </w:r>
      <w:r>
        <w:rPr>
          <w:rFonts w:hint="default" w:ascii="仿宋_GB2312" w:hAnsi="等线" w:eastAsia="仿宋_GB2312" w:cs="仿宋_GB2312"/>
          <w:kern w:val="2"/>
          <w:sz w:val="32"/>
          <w:szCs w:val="32"/>
          <w:lang w:val="en-US" w:eastAsia="zh-CN" w:bidi="ar"/>
        </w:rPr>
        <w:t>结合疫情防控要求和现场办公条件，每天上午发放40个预约号、下午发放60个预约号。</w:t>
      </w:r>
    </w:p>
    <w:p>
      <w:pPr>
        <w:keepNext w:val="0"/>
        <w:keepLines w:val="0"/>
        <w:widowControl w:val="0"/>
        <w:suppressLineNumbers w:val="0"/>
        <w:spacing w:before="0" w:beforeAutospacing="0" w:after="0" w:afterAutospacing="0" w:line="580" w:lineRule="exact"/>
        <w:ind w:left="0" w:right="0" w:firstLine="645"/>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五、咨询电话</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0755</w:t>
      </w:r>
      <w:r>
        <w:rPr>
          <w:rFonts w:hint="default" w:ascii="仿宋_GB2312" w:hAnsi="等线" w:eastAsia="仿宋_GB2312" w:cs="Times New Roman"/>
          <w:kern w:val="2"/>
          <w:sz w:val="32"/>
          <w:szCs w:val="32"/>
          <w:lang w:val="en-US" w:eastAsia="zh-CN" w:bidi="ar"/>
        </w:rPr>
        <w:t>-83671210</w:t>
      </w:r>
      <w:r>
        <w:rPr>
          <w:rFonts w:hint="default" w:ascii="仿宋_GB2312" w:hAnsi="等线" w:eastAsia="仿宋_GB2312" w:cs="仿宋_GB2312"/>
          <w:kern w:val="2"/>
          <w:sz w:val="32"/>
          <w:szCs w:val="32"/>
          <w:lang w:val="en-US" w:eastAsia="zh-CN" w:bidi="ar"/>
        </w:rPr>
        <w:t>、0755</w:t>
      </w:r>
      <w:r>
        <w:rPr>
          <w:rFonts w:hint="default" w:ascii="仿宋_GB2312" w:hAnsi="等线" w:eastAsia="仿宋_GB2312" w:cs="Times New Roman"/>
          <w:kern w:val="2"/>
          <w:sz w:val="32"/>
          <w:szCs w:val="32"/>
          <w:lang w:val="en-US" w:eastAsia="zh-CN" w:bidi="ar"/>
        </w:rPr>
        <w:t>-</w:t>
      </w:r>
      <w:r>
        <w:rPr>
          <w:rFonts w:hint="default" w:ascii="仿宋_GB2312" w:hAnsi="等线" w:eastAsia="仿宋_GB2312" w:cs="仿宋_GB2312"/>
          <w:kern w:val="2"/>
          <w:sz w:val="32"/>
          <w:szCs w:val="32"/>
          <w:lang w:val="en-US" w:eastAsia="zh-CN" w:bidi="ar"/>
        </w:rPr>
        <w:t>83671377</w:t>
      </w:r>
    </w:p>
    <w:p>
      <w:pPr>
        <w:keepNext w:val="0"/>
        <w:keepLines w:val="0"/>
        <w:widowControl w:val="0"/>
        <w:suppressLineNumbers w:val="0"/>
        <w:spacing w:before="0" w:beforeAutospacing="0" w:after="0" w:afterAutospacing="0" w:line="580" w:lineRule="exact"/>
        <w:ind w:left="0" w:right="0" w:firstLine="645"/>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六、复议申请材料</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（一）国家高新技术企业复议申述报告（详附件）；</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（二）《高新技术企业认定专家组综合评价表》；</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（三）《高新技术企业认定申请书》中的“（四）主要情况表”；</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（四）国家、省、市科技进步奖企业获奖证书复印件（备注：如有则提供）；</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（五）国家、省、市创新创业团队依托企业有关材料（备注：如有则提供）；</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（六）国家、省、市专精特新企业有关证明文件（备注：如有则提供）；</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（七）申请企业对专家在以下方面打分有异议的，应提供包含但不限于如下证明材料：</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Times New Roman"/>
          <w:kern w:val="2"/>
          <w:sz w:val="32"/>
          <w:szCs w:val="32"/>
          <w:lang w:val="en-US" w:eastAsia="zh-CN" w:bidi="ar"/>
        </w:rPr>
        <w:t>1.</w:t>
      </w:r>
      <w:r>
        <w:rPr>
          <w:rFonts w:hint="default" w:ascii="仿宋_GB2312" w:hAnsi="等线" w:eastAsia="仿宋_GB2312" w:cs="仿宋_GB2312"/>
          <w:kern w:val="2"/>
          <w:sz w:val="32"/>
          <w:szCs w:val="32"/>
          <w:lang w:val="en-US" w:eastAsia="zh-CN" w:bidi="ar"/>
        </w:rPr>
        <w:t>财务指标方面：提供企业近三年财务审计报告；</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Times New Roman"/>
          <w:kern w:val="2"/>
          <w:sz w:val="32"/>
          <w:szCs w:val="32"/>
          <w:lang w:val="en-US" w:eastAsia="zh-CN" w:bidi="ar"/>
        </w:rPr>
        <w:t>2.</w:t>
      </w:r>
      <w:r>
        <w:rPr>
          <w:rFonts w:hint="default" w:ascii="仿宋_GB2312" w:hAnsi="等线" w:eastAsia="仿宋_GB2312" w:cs="仿宋_GB2312"/>
          <w:kern w:val="2"/>
          <w:sz w:val="32"/>
          <w:szCs w:val="32"/>
          <w:lang w:val="en-US" w:eastAsia="zh-CN" w:bidi="ar"/>
        </w:rPr>
        <w:t>《国家重点支持的高新技术领域》方面：提供研发合同、销售产品等资料；</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Times New Roman"/>
          <w:kern w:val="2"/>
          <w:sz w:val="32"/>
          <w:szCs w:val="32"/>
          <w:lang w:val="en-US" w:eastAsia="zh-CN" w:bidi="ar"/>
        </w:rPr>
        <w:t>3.</w:t>
      </w:r>
      <w:r>
        <w:rPr>
          <w:rFonts w:hint="default" w:ascii="仿宋_GB2312" w:hAnsi="等线" w:eastAsia="仿宋_GB2312" w:cs="仿宋_GB2312"/>
          <w:kern w:val="2"/>
          <w:sz w:val="32"/>
          <w:szCs w:val="32"/>
          <w:lang w:val="en-US" w:eastAsia="zh-CN" w:bidi="ar"/>
        </w:rPr>
        <w:t>知识产权方面：提供</w:t>
      </w:r>
      <w:r>
        <w:rPr>
          <w:rFonts w:hint="default" w:ascii="华文仿宋" w:hAnsi="华文仿宋" w:eastAsia="华文仿宋" w:cs="华文仿宋"/>
          <w:kern w:val="2"/>
          <w:sz w:val="32"/>
          <w:szCs w:val="32"/>
          <w:lang w:val="en-US" w:eastAsia="zh-CN" w:bidi="ar"/>
        </w:rPr>
        <w:t>Ⅰ</w:t>
      </w:r>
      <w:r>
        <w:rPr>
          <w:rFonts w:hint="default" w:ascii="仿宋_GB2312" w:hAnsi="等线" w:eastAsia="仿宋_GB2312" w:cs="仿宋_GB2312"/>
          <w:kern w:val="2"/>
          <w:sz w:val="32"/>
          <w:szCs w:val="32"/>
          <w:lang w:val="en-US" w:eastAsia="zh-CN" w:bidi="ar"/>
        </w:rPr>
        <w:t>类知识产权等资料；</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Times New Roman"/>
          <w:kern w:val="2"/>
          <w:sz w:val="32"/>
          <w:szCs w:val="32"/>
          <w:lang w:val="en-US" w:eastAsia="zh-CN" w:bidi="ar"/>
        </w:rPr>
        <w:t>4.</w:t>
      </w:r>
      <w:r>
        <w:rPr>
          <w:rFonts w:hint="default" w:ascii="仿宋_GB2312" w:hAnsi="等线" w:eastAsia="仿宋_GB2312" w:cs="仿宋_GB2312"/>
          <w:kern w:val="2"/>
          <w:sz w:val="32"/>
          <w:szCs w:val="32"/>
          <w:lang w:val="en-US" w:eastAsia="zh-CN" w:bidi="ar"/>
        </w:rPr>
        <w:t>国标制定方面：提供企业参与国家标准制定的有关材料。</w:t>
      </w:r>
    </w:p>
    <w:p>
      <w:pPr>
        <w:keepNext w:val="0"/>
        <w:keepLines w:val="0"/>
        <w:widowControl w:val="0"/>
        <w:suppressLineNumbers w:val="0"/>
        <w:spacing w:before="0" w:beforeAutospacing="0" w:after="0" w:afterAutospacing="0" w:line="580" w:lineRule="exact"/>
        <w:ind w:left="0" w:right="0" w:firstLine="645"/>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七、有关事项</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（一）宝安区科技创新局将依据“受理-初审-推荐”的程序，按时限要求将复议推荐企业名单报送至深圳市科技创新委员会；</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kern w:val="2"/>
          <w:sz w:val="32"/>
          <w:szCs w:val="32"/>
          <w:lang w:val="en-US" w:eastAsia="zh-CN" w:bidi="ar"/>
        </w:rPr>
        <w:t>（二）选择线下申请复议的企业请携带好书面材料，不必通过“线上受理”方式提交复议申请材料；</w:t>
      </w:r>
      <w:r>
        <w:rPr>
          <w:rFonts w:hint="default" w:ascii="仿宋_GB2312" w:hAnsi="等线" w:eastAsia="仿宋_GB2312" w:cs="仿宋_GB2312"/>
          <w:b/>
          <w:bCs/>
          <w:kern w:val="2"/>
          <w:sz w:val="32"/>
          <w:szCs w:val="32"/>
          <w:lang w:val="en-US" w:eastAsia="zh-CN" w:bidi="ar"/>
        </w:rPr>
        <w:t>进入宝安区科技馆时需佩戴口罩、接受安全检查</w:t>
      </w:r>
      <w:r>
        <w:rPr>
          <w:rFonts w:hint="default" w:ascii="仿宋_GB2312" w:hAnsi="等线" w:eastAsia="仿宋_GB2312" w:cs="Times New Roman"/>
          <w:b/>
          <w:bCs/>
          <w:kern w:val="2"/>
          <w:sz w:val="32"/>
          <w:szCs w:val="32"/>
          <w:lang w:val="en-US" w:eastAsia="zh-CN" w:bidi="ar"/>
        </w:rPr>
        <w:t>,出具行程码、健康码和</w:t>
      </w:r>
      <w:r>
        <w:rPr>
          <w:rFonts w:hint="default" w:ascii="仿宋_GB2312" w:hAnsi="等线" w:eastAsia="仿宋_GB2312" w:cs="仿宋_GB2312"/>
          <w:b/>
          <w:bCs/>
          <w:kern w:val="2"/>
          <w:sz w:val="32"/>
          <w:szCs w:val="32"/>
          <w:lang w:val="en-US" w:eastAsia="zh-CN" w:bidi="ar"/>
        </w:rPr>
        <w:t>24小时内核酸检测阴性证明，符合疫情防控要求方可入场</w:t>
      </w:r>
      <w:r>
        <w:rPr>
          <w:rFonts w:hint="default" w:ascii="仿宋_GB2312" w:hAnsi="等线" w:eastAsia="仿宋_GB2312" w:cs="仿宋_GB2312"/>
          <w:kern w:val="2"/>
          <w:sz w:val="32"/>
          <w:szCs w:val="32"/>
          <w:lang w:val="en-US" w:eastAsia="zh-CN" w:bidi="ar"/>
        </w:rPr>
        <w:t>；同时，宝安区科技馆车位有限，请选择绿色出行方式。</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Arial"/>
          <w:color w:val="000000"/>
          <w:kern w:val="2"/>
          <w:sz w:val="32"/>
          <w:szCs w:val="32"/>
        </w:rPr>
      </w:pPr>
      <w:r>
        <w:rPr>
          <w:rFonts w:hint="default" w:ascii="仿宋_GB2312" w:hAnsi="等线" w:eastAsia="仿宋_GB2312" w:cs="仿宋_GB2312"/>
          <w:kern w:val="2"/>
          <w:sz w:val="32"/>
          <w:szCs w:val="32"/>
          <w:lang w:val="en-US" w:eastAsia="zh-CN" w:bidi="ar"/>
        </w:rPr>
        <w:t>（三）宝安区科技创新局仅受理企业自主提交的复议申请材料，如选择线下咨询的，需出示法人授权委托书（法人签字盖公章）和受托人身份证，每家企业咨询人数限定1-2人，不接受中介机构咨询。</w:t>
      </w:r>
      <w:r>
        <w:rPr>
          <w:rFonts w:hint="default" w:ascii="仿宋_GB2312" w:hAnsi="等线" w:eastAsia="仿宋_GB2312" w:cs="仿宋_GB2312"/>
          <w:color w:val="000000"/>
          <w:kern w:val="2"/>
          <w:sz w:val="32"/>
          <w:szCs w:val="32"/>
          <w:lang w:val="en-US" w:eastAsia="zh-CN" w:bidi="ar"/>
        </w:rPr>
        <w:t>如有任何中介机构和个人假借宝安区科技创新局领导和工作人员名义向企业申请收取费用的，请知情者即向宝安区科技创新局举报，举报电话：0755</w:t>
      </w:r>
      <w:r>
        <w:rPr>
          <w:rFonts w:hint="default" w:ascii="仿宋_GB2312" w:hAnsi="等线" w:eastAsia="仿宋_GB2312" w:cs="Arial"/>
          <w:color w:val="000000"/>
          <w:kern w:val="2"/>
          <w:sz w:val="32"/>
          <w:szCs w:val="32"/>
          <w:lang w:val="en-US" w:eastAsia="zh-CN" w:bidi="ar"/>
        </w:rPr>
        <w:t>-</w:t>
      </w:r>
      <w:r>
        <w:rPr>
          <w:rFonts w:hint="default" w:ascii="仿宋_GB2312" w:hAnsi="等线" w:eastAsia="仿宋_GB2312" w:cs="仿宋_GB2312"/>
          <w:color w:val="000000"/>
          <w:kern w:val="2"/>
          <w:sz w:val="32"/>
          <w:szCs w:val="32"/>
          <w:lang w:val="en-US" w:eastAsia="zh-CN" w:bidi="ar"/>
        </w:rPr>
        <w:t>29998348。</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Arial"/>
          <w:color w:val="000000"/>
          <w:kern w:val="2"/>
          <w:sz w:val="32"/>
          <w:szCs w:val="32"/>
        </w:rPr>
      </w:pPr>
      <w:r>
        <w:rPr>
          <w:rFonts w:hint="default" w:ascii="仿宋_GB2312" w:hAnsi="等线" w:eastAsia="仿宋_GB2312" w:cs="仿宋_GB2312"/>
          <w:color w:val="000000"/>
          <w:kern w:val="2"/>
          <w:sz w:val="32"/>
          <w:szCs w:val="32"/>
          <w:lang w:val="en-US" w:eastAsia="zh-CN" w:bidi="ar"/>
        </w:rPr>
        <w:t>特此通知。</w:t>
      </w:r>
      <w:r>
        <w:rPr>
          <w:rFonts w:hint="default" w:ascii="仿宋_GB2312" w:hAnsi="等线" w:eastAsia="仿宋_GB2312" w:cs="Arial"/>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仿宋_GB2312"/>
          <w:color w:val="000000"/>
          <w:kern w:val="2"/>
          <w:sz w:val="32"/>
          <w:szCs w:val="32"/>
          <w:lang w:val="en-US" w:eastAsia="zh-CN" w:bidi="ar"/>
        </w:rPr>
        <w:t>附件：</w:t>
      </w:r>
      <w:r>
        <w:rPr>
          <w:rFonts w:hint="default" w:ascii="仿宋_GB2312" w:hAnsi="等线" w:eastAsia="仿宋_GB2312" w:cs="Arial"/>
          <w:color w:val="000000"/>
          <w:kern w:val="2"/>
          <w:sz w:val="32"/>
          <w:szCs w:val="32"/>
          <w:lang w:val="en-US" w:eastAsia="zh-CN" w:bidi="ar"/>
        </w:rPr>
        <w:t>XX公司</w:t>
      </w:r>
      <w:r>
        <w:rPr>
          <w:rFonts w:hint="default" w:ascii="仿宋_GB2312" w:hAnsi="等线" w:eastAsia="仿宋_GB2312" w:cs="仿宋_GB2312"/>
          <w:kern w:val="2"/>
          <w:sz w:val="32"/>
          <w:szCs w:val="32"/>
          <w:lang w:val="en-US" w:eastAsia="zh-CN" w:bidi="ar"/>
        </w:rPr>
        <w:t>国家高新技术企业复议申述报告（格式样本）</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Times New Roman"/>
          <w:kern w:val="2"/>
          <w:sz w:val="32"/>
          <w:szCs w:val="32"/>
          <w:lang w:val="en-US" w:eastAsia="zh-CN" w:bidi="ar"/>
        </w:rPr>
        <w:t xml:space="preserve">                       </w:t>
      </w:r>
      <w:r>
        <w:rPr>
          <w:rFonts w:hint="eastAsia" w:ascii="仿宋_GB2312" w:hAnsi="等线" w:eastAsia="仿宋_GB2312" w:cs="Times New Roman"/>
          <w:kern w:val="2"/>
          <w:sz w:val="32"/>
          <w:szCs w:val="32"/>
          <w:lang w:val="en-US" w:eastAsia="zh-CN" w:bidi="ar"/>
        </w:rPr>
        <w:t xml:space="preserve">  </w:t>
      </w:r>
      <w:r>
        <w:rPr>
          <w:rFonts w:hint="default" w:ascii="仿宋_GB2312" w:hAnsi="等线" w:eastAsia="仿宋_GB2312" w:cs="仿宋_GB2312"/>
          <w:kern w:val="2"/>
          <w:sz w:val="32"/>
          <w:szCs w:val="32"/>
          <w:lang w:val="en-US" w:eastAsia="zh-CN" w:bidi="ar"/>
        </w:rPr>
        <w:t>深圳市宝安区科技创新局</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Times New Roman"/>
          <w:kern w:val="2"/>
          <w:sz w:val="32"/>
          <w:szCs w:val="32"/>
          <w:lang w:val="en-US" w:eastAsia="zh-CN" w:bidi="ar"/>
        </w:rPr>
        <w:t xml:space="preserve">                             202</w:t>
      </w:r>
      <w:r>
        <w:rPr>
          <w:rFonts w:hint="default" w:ascii="仿宋_GB2312" w:hAnsi="等线" w:eastAsia="仿宋_GB2312" w:cs="仿宋_GB2312"/>
          <w:kern w:val="2"/>
          <w:sz w:val="32"/>
          <w:szCs w:val="32"/>
          <w:lang w:val="en-US" w:eastAsia="zh-CN" w:bidi="ar"/>
        </w:rPr>
        <w:t>2年10月10日</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r>
        <w:rPr>
          <w:rFonts w:hint="default" w:ascii="仿宋_GB2312" w:hAnsi="等线"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仿宋_GB2312" w:hAnsi="等线 Light" w:eastAsia="仿宋_GB2312" w:cs="Times New Roman"/>
          <w:b/>
          <w:bCs/>
          <w:kern w:val="2"/>
          <w:sz w:val="32"/>
          <w:szCs w:val="32"/>
        </w:rPr>
      </w:pPr>
      <w:bookmarkStart w:id="0" w:name="_GoBack"/>
      <w:bookmarkEnd w:id="0"/>
      <w:r>
        <w:rPr>
          <w:rFonts w:hint="default" w:ascii="仿宋_GB2312" w:hAnsi="等线 Light" w:eastAsia="仿宋_GB2312" w:cs="仿宋_GB2312"/>
          <w:b/>
          <w:bCs/>
          <w:kern w:val="2"/>
          <w:sz w:val="32"/>
          <w:szCs w:val="32"/>
          <w:lang w:val="en-US" w:eastAsia="zh-CN" w:bidi="ar"/>
        </w:rPr>
        <w:t>附件：</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rPr>
      </w:pPr>
      <w:r>
        <w:rPr>
          <w:rFonts w:hint="eastAsia" w:ascii="宋体" w:hAnsi="宋体" w:eastAsia="宋体" w:cs="宋体"/>
          <w:kern w:val="2"/>
          <w:sz w:val="44"/>
          <w:szCs w:val="44"/>
          <w:lang w:val="en-US" w:eastAsia="zh-CN" w:bidi="ar"/>
        </w:rPr>
        <w:t>XXX公司关于2022年度国家高新技术企业</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rPr>
      </w:pPr>
      <w:r>
        <w:rPr>
          <w:rFonts w:hint="eastAsia" w:ascii="宋体" w:hAnsi="宋体" w:eastAsia="宋体" w:cs="宋体"/>
          <w:kern w:val="2"/>
          <w:sz w:val="44"/>
          <w:szCs w:val="44"/>
          <w:lang w:val="en-US" w:eastAsia="zh-CN" w:bidi="ar"/>
        </w:rPr>
        <w:t>认定评审结果复议申述报告</w:t>
      </w:r>
    </w:p>
    <w:p>
      <w:pPr>
        <w:keepNext w:val="0"/>
        <w:keepLines w:val="0"/>
        <w:widowControl w:val="0"/>
        <w:suppressLineNumbers w:val="0"/>
        <w:spacing w:before="0" w:beforeAutospacing="0" w:after="0" w:afterAutospacing="0"/>
        <w:ind w:left="0" w:right="0"/>
        <w:jc w:val="center"/>
        <w:rPr>
          <w:rFonts w:hint="default" w:ascii="楷体_GB2312" w:hAnsi="等线 Light" w:eastAsia="楷体_GB2312" w:cs="Times New Roman"/>
          <w:kern w:val="2"/>
          <w:sz w:val="32"/>
          <w:szCs w:val="32"/>
        </w:rPr>
      </w:pPr>
      <w:r>
        <w:rPr>
          <w:rFonts w:hint="default" w:ascii="楷体_GB2312" w:hAnsi="等线 Light" w:eastAsia="楷体_GB2312" w:cs="楷体_GB2312"/>
          <w:kern w:val="2"/>
          <w:sz w:val="32"/>
          <w:szCs w:val="32"/>
          <w:lang w:val="en-US" w:eastAsia="zh-CN" w:bidi="ar"/>
        </w:rPr>
        <w:t>（格式样本，仅供参考）</w:t>
      </w:r>
    </w:p>
    <w:p>
      <w:pPr>
        <w:keepNext w:val="0"/>
        <w:keepLines w:val="0"/>
        <w:widowControl w:val="0"/>
        <w:suppressLineNumbers w:val="0"/>
        <w:spacing w:before="0" w:beforeAutospacing="0" w:after="0" w:afterAutospacing="0"/>
        <w:ind w:left="0" w:right="0"/>
        <w:jc w:val="both"/>
        <w:rPr>
          <w:rFonts w:hint="default" w:ascii="仿宋_GB2312" w:hAnsi="等线 Light" w:eastAsia="仿宋_GB2312" w:cs="Times New Roman"/>
          <w:kern w:val="2"/>
          <w:sz w:val="32"/>
          <w:szCs w:val="32"/>
        </w:rPr>
      </w:pPr>
      <w:r>
        <w:rPr>
          <w:rFonts w:hint="default" w:ascii="仿宋_GB2312" w:hAnsi="等线 Light"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仿宋_GB2312" w:hAnsi="等线 Light" w:eastAsia="仿宋_GB2312" w:cs="Times New Roman"/>
          <w:kern w:val="2"/>
          <w:sz w:val="32"/>
          <w:szCs w:val="32"/>
        </w:rPr>
      </w:pPr>
      <w:r>
        <w:rPr>
          <w:rFonts w:hint="default" w:ascii="仿宋_GB2312" w:hAnsi="等线 Light" w:eastAsia="仿宋_GB2312" w:cs="仿宋_GB2312"/>
          <w:kern w:val="2"/>
          <w:sz w:val="32"/>
          <w:szCs w:val="32"/>
          <w:lang w:val="en-US" w:eastAsia="zh-CN" w:bidi="ar"/>
        </w:rPr>
        <w:t>深圳市宝安区科技创新局：</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等线 Light" w:eastAsia="仿宋_GB2312" w:cs="Times New Roman"/>
          <w:kern w:val="2"/>
          <w:sz w:val="32"/>
          <w:szCs w:val="32"/>
        </w:rPr>
      </w:pPr>
      <w:r>
        <w:rPr>
          <w:rFonts w:hint="default" w:ascii="仿宋_GB2312" w:hAnsi="等线 Light" w:eastAsia="仿宋_GB2312" w:cs="仿宋_GB2312"/>
          <w:kern w:val="2"/>
          <w:sz w:val="32"/>
          <w:szCs w:val="32"/>
          <w:lang w:val="en-US" w:eastAsia="zh-CN" w:bidi="ar"/>
        </w:rPr>
        <w:t>我公司（请注明公司全称、组织机构代码）参加了2022年高新技术企业认定申报（第X批），经查询，专家组综合评分为XX分，有关情况如下：</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等线 Light" w:eastAsia="仿宋_GB2312" w:cs="Times New Roman"/>
          <w:kern w:val="2"/>
          <w:sz w:val="32"/>
          <w:szCs w:val="32"/>
        </w:rPr>
      </w:pPr>
      <w:r>
        <w:rPr>
          <w:rFonts w:hint="eastAsia" w:ascii="黑体" w:hAnsi="宋体" w:eastAsia="黑体" w:cs="黑体"/>
          <w:kern w:val="2"/>
          <w:sz w:val="32"/>
          <w:szCs w:val="32"/>
          <w:lang w:val="en-US" w:eastAsia="zh-CN" w:bidi="ar"/>
        </w:rPr>
        <w:t>一、专家组评审意见</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等线 Light" w:eastAsia="仿宋_GB2312" w:cs="Times New Roman"/>
          <w:kern w:val="2"/>
          <w:sz w:val="32"/>
          <w:szCs w:val="32"/>
        </w:rPr>
      </w:pPr>
      <w:r>
        <w:rPr>
          <w:rFonts w:hint="default" w:ascii="仿宋_GB2312" w:hAnsi="等线 Light" w:eastAsia="仿宋_GB2312" w:cs="仿宋_GB2312"/>
          <w:kern w:val="2"/>
          <w:sz w:val="32"/>
          <w:szCs w:val="32"/>
          <w:lang w:val="en-US" w:eastAsia="zh-CN" w:bidi="ar"/>
        </w:rPr>
        <w:t>“该公司……综合评分没有达到国家高新技术认定条件。”</w:t>
      </w:r>
    </w:p>
    <w:p>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二、申述理由</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等线 Light" w:eastAsia="仿宋_GB2312" w:cs="Times New Roman"/>
          <w:kern w:val="2"/>
          <w:sz w:val="32"/>
          <w:szCs w:val="32"/>
        </w:rPr>
      </w:pPr>
      <w:r>
        <w:rPr>
          <w:rFonts w:hint="default" w:ascii="仿宋_GB2312" w:hAnsi="等线 Light" w:eastAsia="仿宋_GB2312" w:cs="仿宋_GB2312"/>
          <w:kern w:val="2"/>
          <w:sz w:val="32"/>
          <w:szCs w:val="32"/>
          <w:lang w:val="en-US" w:eastAsia="zh-CN" w:bidi="ar"/>
        </w:rPr>
        <w:t>按照《高新技术企业认定管理办法》及《高新技术企业认定管理工作指引》文件，我公司对《高新技术企业专家组综合评价表》中的“知识产权”、“成长指标得分”、</w:t>
      </w:r>
      <w:r>
        <w:rPr>
          <w:rFonts w:hint="default" w:ascii="等线 Light" w:hAnsi="等线 Light" w:eastAsia="等线 Light" w:cs="等线 Light"/>
          <w:kern w:val="2"/>
          <w:sz w:val="32"/>
          <w:szCs w:val="32"/>
          <w:lang w:val="en-US" w:eastAsia="zh-CN" w:bidi="ar"/>
        </w:rPr>
        <w:t>“</w:t>
      </w:r>
      <w:r>
        <w:rPr>
          <w:rFonts w:hint="default" w:ascii="仿宋_GB2312" w:hAnsi="等线 Light" w:eastAsia="仿宋_GB2312" w:cs="仿宋_GB2312"/>
          <w:kern w:val="2"/>
          <w:sz w:val="32"/>
          <w:szCs w:val="32"/>
          <w:lang w:val="en-US" w:eastAsia="zh-CN" w:bidi="ar"/>
        </w:rPr>
        <w:t>XXX</w:t>
      </w:r>
      <w:r>
        <w:rPr>
          <w:rFonts w:hint="default" w:ascii="等线 Light" w:hAnsi="等线 Light" w:eastAsia="等线 Light" w:cs="等线 Light"/>
          <w:kern w:val="2"/>
          <w:sz w:val="32"/>
          <w:szCs w:val="32"/>
          <w:lang w:val="en-US" w:eastAsia="zh-CN" w:bidi="ar"/>
        </w:rPr>
        <w:t>”</w:t>
      </w:r>
      <w:r>
        <w:rPr>
          <w:rFonts w:hint="default" w:ascii="仿宋_GB2312" w:hAnsi="等线 Light" w:eastAsia="仿宋_GB2312" w:cs="仿宋_GB2312"/>
          <w:kern w:val="2"/>
          <w:sz w:val="32"/>
          <w:szCs w:val="32"/>
          <w:lang w:val="en-US" w:eastAsia="zh-CN" w:bidi="ar"/>
        </w:rPr>
        <w:t>（仅供参考）提出申述： </w:t>
      </w:r>
    </w:p>
    <w:p>
      <w:pPr>
        <w:keepNext w:val="0"/>
        <w:keepLines w:val="0"/>
        <w:widowControl w:val="0"/>
        <w:suppressLineNumbers w:val="0"/>
        <w:spacing w:before="0" w:beforeAutospacing="0" w:after="0" w:afterAutospacing="0"/>
        <w:ind w:left="0" w:right="0" w:firstLine="643" w:firstLineChars="200"/>
        <w:jc w:val="both"/>
        <w:rPr>
          <w:rFonts w:hint="default" w:ascii="仿宋_GB2312" w:hAnsi="等线 Light" w:eastAsia="仿宋_GB2312" w:cs="Times New Roman"/>
          <w:b/>
          <w:bCs/>
          <w:kern w:val="2"/>
          <w:sz w:val="32"/>
          <w:szCs w:val="32"/>
        </w:rPr>
      </w:pPr>
      <w:r>
        <w:rPr>
          <w:rFonts w:hint="default" w:ascii="仿宋_GB2312" w:hAnsi="等线 Light" w:eastAsia="仿宋_GB2312" w:cs="仿宋_GB2312"/>
          <w:b/>
          <w:bCs/>
          <w:kern w:val="2"/>
          <w:sz w:val="32"/>
          <w:szCs w:val="32"/>
          <w:lang w:val="en-US" w:eastAsia="zh-CN" w:bidi="ar"/>
        </w:rPr>
        <w:t>（一）知识产权得分情况 </w:t>
      </w:r>
    </w:p>
    <w:p>
      <w:pPr>
        <w:keepNext w:val="0"/>
        <w:keepLines w:val="0"/>
        <w:widowControl w:val="0"/>
        <w:suppressLineNumbers w:val="0"/>
        <w:spacing w:before="0" w:beforeAutospacing="0" w:after="0" w:afterAutospacing="0"/>
        <w:ind w:left="0" w:right="0" w:firstLine="643" w:firstLineChars="200"/>
        <w:jc w:val="left"/>
        <w:rPr>
          <w:rFonts w:hint="default" w:ascii="仿宋_GB2312" w:hAnsi="等线 Light" w:eastAsia="仿宋_GB2312" w:cs="Times New Roman"/>
          <w:kern w:val="2"/>
          <w:sz w:val="32"/>
          <w:szCs w:val="32"/>
        </w:rPr>
      </w:pPr>
      <w:r>
        <w:rPr>
          <w:rFonts w:hint="default" w:ascii="仿宋_GB2312" w:hAnsi="等线 Light" w:eastAsia="仿宋_GB2312" w:cs="仿宋_GB2312"/>
          <w:b/>
          <w:bCs w:val="0"/>
          <w:kern w:val="2"/>
          <w:sz w:val="32"/>
          <w:szCs w:val="32"/>
          <w:lang w:val="en-US" w:eastAsia="zh-CN" w:bidi="ar"/>
        </w:rPr>
        <w:t>1.专家评分结果：</w:t>
      </w:r>
      <w:r>
        <w:rPr>
          <w:rFonts w:hint="default" w:ascii="仿宋_GB2312" w:hAnsi="等线 Light" w:eastAsia="仿宋_GB2312" w:cs="仿宋_GB2312"/>
          <w:kern w:val="2"/>
          <w:sz w:val="32"/>
          <w:szCs w:val="32"/>
          <w:lang w:val="en-US" w:eastAsia="zh-CN" w:bidi="ar"/>
        </w:rPr>
        <w:t>本次国高申请中，我公司知识产权专家评分为</w:t>
      </w:r>
      <w:r>
        <w:rPr>
          <w:rFonts w:hint="default" w:ascii="仿宋_GB2312" w:hAnsi="等线 Light" w:eastAsia="仿宋_GB2312" w:cs="Times New Roman"/>
          <w:kern w:val="2"/>
          <w:sz w:val="32"/>
          <w:szCs w:val="32"/>
          <w:lang w:val="en-US" w:eastAsia="zh-CN" w:bidi="ar"/>
        </w:rPr>
        <w:t>XX</w:t>
      </w:r>
      <w:r>
        <w:rPr>
          <w:rFonts w:hint="default" w:ascii="仿宋_GB2312" w:hAnsi="等线 Light" w:eastAsia="仿宋_GB2312" w:cs="仿宋_GB2312"/>
          <w:kern w:val="2"/>
          <w:sz w:val="32"/>
          <w:szCs w:val="32"/>
          <w:lang w:val="en-US" w:eastAsia="zh-CN" w:bidi="ar"/>
        </w:rPr>
        <w:t>分。</w:t>
      </w:r>
    </w:p>
    <w:p>
      <w:pPr>
        <w:keepNext w:val="0"/>
        <w:keepLines w:val="0"/>
        <w:widowControl w:val="0"/>
        <w:suppressLineNumbers w:val="0"/>
        <w:spacing w:before="0" w:beforeAutospacing="0" w:after="0" w:afterAutospacing="0"/>
        <w:ind w:left="0" w:right="0" w:firstLine="643" w:firstLineChars="200"/>
        <w:jc w:val="left"/>
        <w:rPr>
          <w:rFonts w:hint="default" w:ascii="仿宋_GB2312" w:hAnsi="等线 Light" w:eastAsia="仿宋_GB2312" w:cs="Times New Roman"/>
          <w:kern w:val="2"/>
          <w:sz w:val="32"/>
          <w:szCs w:val="32"/>
        </w:rPr>
      </w:pPr>
      <w:r>
        <w:rPr>
          <w:rFonts w:hint="default" w:ascii="仿宋_GB2312" w:hAnsi="等线 Light" w:eastAsia="仿宋_GB2312" w:cs="Times New Roman"/>
          <w:b/>
          <w:bCs w:val="0"/>
          <w:kern w:val="2"/>
          <w:sz w:val="32"/>
          <w:szCs w:val="32"/>
          <w:lang w:val="en-US" w:eastAsia="zh-CN" w:bidi="ar"/>
        </w:rPr>
        <w:t>2.</w:t>
      </w:r>
      <w:r>
        <w:rPr>
          <w:rFonts w:hint="default" w:ascii="仿宋_GB2312" w:hAnsi="等线 Light" w:eastAsia="仿宋_GB2312" w:cs="仿宋_GB2312"/>
          <w:b/>
          <w:bCs w:val="0"/>
          <w:kern w:val="2"/>
          <w:sz w:val="32"/>
          <w:szCs w:val="32"/>
          <w:lang w:val="en-US" w:eastAsia="zh-CN" w:bidi="ar"/>
        </w:rPr>
        <w:t>企业申述理由：</w:t>
      </w:r>
      <w:r>
        <w:rPr>
          <w:rFonts w:hint="default" w:ascii="仿宋_GB2312" w:hAnsi="等线 Light" w:eastAsia="仿宋_GB2312" w:cs="仿宋_GB2312"/>
          <w:kern w:val="2"/>
          <w:sz w:val="32"/>
          <w:szCs w:val="32"/>
          <w:lang w:val="en-US" w:eastAsia="zh-CN" w:bidi="ar"/>
        </w:rPr>
        <w:t>我公司近三年取得相关专利共计</w:t>
      </w:r>
      <w:r>
        <w:rPr>
          <w:rFonts w:hint="default" w:ascii="仿宋_GB2312" w:hAnsi="等线 Light" w:eastAsia="仿宋_GB2312" w:cs="Times New Roman"/>
          <w:kern w:val="2"/>
          <w:sz w:val="32"/>
          <w:szCs w:val="32"/>
          <w:lang w:val="en-US" w:eastAsia="zh-CN" w:bidi="ar"/>
        </w:rPr>
        <w:t>X</w:t>
      </w:r>
      <w:r>
        <w:rPr>
          <w:rFonts w:hint="default" w:ascii="仿宋_GB2312" w:hAnsi="等线 Light" w:eastAsia="仿宋_GB2312" w:cs="仿宋_GB2312"/>
          <w:kern w:val="2"/>
          <w:sz w:val="32"/>
          <w:szCs w:val="32"/>
          <w:lang w:val="en-US" w:eastAsia="zh-CN" w:bidi="ar"/>
        </w:rPr>
        <w:t>项（其中，</w:t>
      </w:r>
      <w:r>
        <w:rPr>
          <w:rFonts w:hint="default" w:ascii="仿宋_GB2312" w:hAnsi="等线 Light" w:eastAsia="仿宋_GB2312" w:cs="Times New Roman"/>
          <w:kern w:val="2"/>
          <w:sz w:val="32"/>
          <w:szCs w:val="32"/>
          <w:lang w:val="en-US" w:eastAsia="zh-CN" w:bidi="ar"/>
        </w:rPr>
        <w:t>I</w:t>
      </w:r>
      <w:r>
        <w:rPr>
          <w:rFonts w:hint="default" w:ascii="仿宋_GB2312" w:hAnsi="等线 Light" w:eastAsia="仿宋_GB2312" w:cs="仿宋_GB2312"/>
          <w:kern w:val="2"/>
          <w:sz w:val="32"/>
          <w:szCs w:val="32"/>
          <w:lang w:val="en-US" w:eastAsia="zh-CN" w:bidi="ar"/>
        </w:rPr>
        <w:t>类知识产权</w:t>
      </w:r>
      <w:r>
        <w:rPr>
          <w:rFonts w:hint="default" w:ascii="仿宋_GB2312" w:hAnsi="等线 Light" w:eastAsia="仿宋_GB2312" w:cs="Times New Roman"/>
          <w:kern w:val="2"/>
          <w:sz w:val="32"/>
          <w:szCs w:val="32"/>
          <w:lang w:val="en-US" w:eastAsia="zh-CN" w:bidi="ar"/>
        </w:rPr>
        <w:t>X项、</w:t>
      </w:r>
      <w:r>
        <w:rPr>
          <w:rFonts w:hint="default" w:ascii="仿宋_GB2312" w:hAnsi="等线 Light" w:eastAsia="仿宋_GB2312" w:cs="仿宋_GB2312"/>
          <w:kern w:val="2"/>
          <w:sz w:val="32"/>
          <w:szCs w:val="32"/>
          <w:lang w:val="en-US" w:eastAsia="zh-CN" w:bidi="ar"/>
        </w:rPr>
        <w:t>实用新型专利</w:t>
      </w:r>
      <w:r>
        <w:rPr>
          <w:rFonts w:hint="default" w:ascii="仿宋_GB2312" w:hAnsi="等线 Light" w:eastAsia="仿宋_GB2312" w:cs="Times New Roman"/>
          <w:kern w:val="2"/>
          <w:sz w:val="32"/>
          <w:szCs w:val="32"/>
          <w:lang w:val="en-US" w:eastAsia="zh-CN" w:bidi="ar"/>
        </w:rPr>
        <w:t>X</w:t>
      </w:r>
      <w:r>
        <w:rPr>
          <w:rFonts w:hint="default" w:ascii="仿宋_GB2312" w:hAnsi="等线 Light" w:eastAsia="仿宋_GB2312" w:cs="仿宋_GB2312"/>
          <w:kern w:val="2"/>
          <w:sz w:val="32"/>
          <w:szCs w:val="32"/>
          <w:lang w:val="en-US" w:eastAsia="zh-CN" w:bidi="ar"/>
        </w:rPr>
        <w:t>项、软件著作权</w:t>
      </w:r>
      <w:r>
        <w:rPr>
          <w:rFonts w:hint="default" w:ascii="仿宋_GB2312" w:hAnsi="等线 Light" w:eastAsia="仿宋_GB2312" w:cs="Times New Roman"/>
          <w:kern w:val="2"/>
          <w:sz w:val="32"/>
          <w:szCs w:val="32"/>
          <w:lang w:val="en-US" w:eastAsia="zh-CN" w:bidi="ar"/>
        </w:rPr>
        <w:t>X</w:t>
      </w:r>
      <w:r>
        <w:rPr>
          <w:rFonts w:hint="default" w:ascii="仿宋_GB2312" w:hAnsi="等线 Light" w:eastAsia="仿宋_GB2312" w:cs="仿宋_GB2312"/>
          <w:kern w:val="2"/>
          <w:sz w:val="32"/>
          <w:szCs w:val="32"/>
          <w:lang w:val="en-US" w:eastAsia="zh-CN" w:bidi="ar"/>
        </w:rPr>
        <w:t>项，见附表），参与编制了国家行业标准文件（见附表）。根据知识产权相关评价指标，我公司知识产权分数超出了目前专家组评分，企业自评可得</w:t>
      </w:r>
      <w:r>
        <w:rPr>
          <w:rFonts w:hint="default" w:ascii="仿宋_GB2312" w:hAnsi="等线 Light" w:eastAsia="仿宋_GB2312" w:cs="Times New Roman"/>
          <w:kern w:val="2"/>
          <w:sz w:val="32"/>
          <w:szCs w:val="32"/>
          <w:lang w:val="en-US" w:eastAsia="zh-CN" w:bidi="ar"/>
        </w:rPr>
        <w:t>XX</w:t>
      </w:r>
      <w:r>
        <w:rPr>
          <w:rFonts w:hint="default" w:ascii="仿宋_GB2312" w:hAnsi="等线 Light" w:eastAsia="仿宋_GB2312" w:cs="仿宋_GB2312"/>
          <w:kern w:val="2"/>
          <w:sz w:val="32"/>
          <w:szCs w:val="32"/>
          <w:lang w:val="en-US" w:eastAsia="zh-CN" w:bidi="ar"/>
        </w:rPr>
        <w:t>分，此项打分请求给予酌情重新评价。   </w:t>
      </w:r>
    </w:p>
    <w:p>
      <w:pPr>
        <w:keepNext w:val="0"/>
        <w:keepLines w:val="0"/>
        <w:widowControl w:val="0"/>
        <w:suppressLineNumbers w:val="0"/>
        <w:spacing w:before="0" w:beforeAutospacing="0" w:after="0" w:afterAutospacing="0"/>
        <w:ind w:left="0" w:right="0" w:firstLine="643" w:firstLineChars="200"/>
        <w:jc w:val="both"/>
        <w:rPr>
          <w:rFonts w:hint="default" w:ascii="仿宋_GB2312" w:hAnsi="等线 Light" w:eastAsia="仿宋_GB2312" w:cs="Times New Roman"/>
          <w:b/>
          <w:bCs/>
          <w:kern w:val="2"/>
          <w:sz w:val="32"/>
          <w:szCs w:val="32"/>
        </w:rPr>
      </w:pPr>
      <w:r>
        <w:rPr>
          <w:rFonts w:hint="default" w:ascii="仿宋_GB2312" w:hAnsi="等线 Light" w:eastAsia="仿宋_GB2312" w:cs="仿宋_GB2312"/>
          <w:b/>
          <w:bCs/>
          <w:kern w:val="2"/>
          <w:sz w:val="32"/>
          <w:szCs w:val="32"/>
          <w:lang w:val="en-US" w:eastAsia="zh-CN" w:bidi="ar"/>
        </w:rPr>
        <w:t>（二）……得分情况 </w:t>
      </w:r>
    </w:p>
    <w:p>
      <w:pPr>
        <w:keepNext w:val="0"/>
        <w:keepLines w:val="0"/>
        <w:widowControl w:val="0"/>
        <w:suppressLineNumbers w:val="0"/>
        <w:spacing w:before="0" w:beforeAutospacing="0" w:after="0" w:afterAutospacing="0"/>
        <w:ind w:left="0" w:right="0" w:firstLine="643" w:firstLineChars="200"/>
        <w:jc w:val="left"/>
        <w:rPr>
          <w:rFonts w:hint="default" w:ascii="仿宋_GB2312" w:hAnsi="等线 Light" w:eastAsia="仿宋_GB2312" w:cs="Times New Roman"/>
          <w:kern w:val="2"/>
          <w:sz w:val="32"/>
          <w:szCs w:val="32"/>
        </w:rPr>
      </w:pPr>
      <w:r>
        <w:rPr>
          <w:rFonts w:hint="default" w:ascii="仿宋_GB2312" w:hAnsi="等线 Light" w:eastAsia="仿宋_GB2312" w:cs="仿宋_GB2312"/>
          <w:b/>
          <w:bCs w:val="0"/>
          <w:kern w:val="2"/>
          <w:sz w:val="32"/>
          <w:szCs w:val="32"/>
          <w:lang w:val="en-US" w:eastAsia="zh-CN" w:bidi="ar"/>
        </w:rPr>
        <w:t>1.专家评分结果：</w:t>
      </w:r>
      <w:r>
        <w:rPr>
          <w:rFonts w:hint="default" w:ascii="仿宋_GB2312" w:hAnsi="等线 Light"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ind w:left="0" w:right="0" w:firstLine="643" w:firstLineChars="200"/>
        <w:jc w:val="left"/>
        <w:rPr>
          <w:rFonts w:hint="default" w:ascii="仿宋_GB2312" w:hAnsi="等线 Light" w:eastAsia="仿宋_GB2312" w:cs="Times New Roman"/>
          <w:kern w:val="2"/>
          <w:sz w:val="32"/>
          <w:szCs w:val="32"/>
        </w:rPr>
      </w:pPr>
      <w:r>
        <w:rPr>
          <w:rFonts w:hint="default" w:ascii="仿宋_GB2312" w:hAnsi="等线 Light" w:eastAsia="仿宋_GB2312" w:cs="Times New Roman"/>
          <w:b/>
          <w:bCs w:val="0"/>
          <w:kern w:val="2"/>
          <w:sz w:val="32"/>
          <w:szCs w:val="32"/>
          <w:lang w:val="en-US" w:eastAsia="zh-CN" w:bidi="ar"/>
        </w:rPr>
        <w:t>2.</w:t>
      </w:r>
      <w:r>
        <w:rPr>
          <w:rFonts w:hint="default" w:ascii="仿宋_GB2312" w:hAnsi="等线 Light" w:eastAsia="仿宋_GB2312" w:cs="仿宋_GB2312"/>
          <w:b/>
          <w:bCs w:val="0"/>
          <w:kern w:val="2"/>
          <w:sz w:val="32"/>
          <w:szCs w:val="32"/>
          <w:lang w:val="en-US" w:eastAsia="zh-CN" w:bidi="ar"/>
        </w:rPr>
        <w:t>企业申述理由：</w:t>
      </w:r>
      <w:r>
        <w:rPr>
          <w:rFonts w:hint="default" w:ascii="仿宋_GB2312" w:hAnsi="等线 Light"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default" w:ascii="仿宋_GB2312" w:hAnsi="等线 Light" w:eastAsia="仿宋_GB2312" w:cs="Times New Roman"/>
          <w:kern w:val="2"/>
          <w:sz w:val="32"/>
          <w:szCs w:val="32"/>
        </w:rPr>
      </w:pPr>
      <w:r>
        <w:rPr>
          <w:rFonts w:hint="default" w:ascii="仿宋_GB2312" w:hAnsi="等线 Light" w:eastAsia="仿宋_GB2312" w:cs="仿宋_GB2312"/>
          <w:kern w:val="2"/>
          <w:sz w:val="32"/>
          <w:szCs w:val="32"/>
          <w:lang w:val="en-US" w:eastAsia="zh-CN" w:bidi="ar"/>
        </w:rPr>
        <w:t>综上，我公司认为在“知识产权”、“成长指标得分”、“……”等方面，综合自评可得XX分，请求给予酌情重新评价。</w:t>
      </w:r>
    </w:p>
    <w:p>
      <w:pPr>
        <w:keepNext w:val="0"/>
        <w:keepLines w:val="0"/>
        <w:widowControl w:val="0"/>
        <w:suppressLineNumbers w:val="0"/>
        <w:spacing w:before="0" w:beforeAutospacing="0" w:after="0" w:afterAutospacing="0"/>
        <w:ind w:left="0" w:right="0" w:firstLine="640" w:firstLineChars="200"/>
        <w:jc w:val="left"/>
        <w:rPr>
          <w:rFonts w:hint="default" w:ascii="仿宋_GB2312" w:hAnsi="等线 Light" w:eastAsia="仿宋_GB2312" w:cs="Times New Roman"/>
          <w:kern w:val="2"/>
          <w:sz w:val="32"/>
          <w:szCs w:val="32"/>
        </w:rPr>
      </w:pPr>
      <w:r>
        <w:rPr>
          <w:rFonts w:hint="default" w:ascii="仿宋_GB2312" w:hAnsi="等线 Light" w:eastAsia="仿宋_GB2312" w:cs="仿宋_GB2312"/>
          <w:kern w:val="2"/>
          <w:sz w:val="32"/>
          <w:szCs w:val="32"/>
          <w:lang w:val="en-US" w:eastAsia="zh-CN" w:bidi="ar"/>
        </w:rPr>
        <w:t>特此申请，望予批准为盼。</w:t>
      </w:r>
    </w:p>
    <w:p>
      <w:pPr>
        <w:keepNext w:val="0"/>
        <w:keepLines w:val="0"/>
        <w:widowControl w:val="0"/>
        <w:suppressLineNumbers w:val="0"/>
        <w:spacing w:before="0" w:beforeAutospacing="0" w:after="0" w:afterAutospacing="0"/>
        <w:ind w:left="0" w:right="0"/>
        <w:jc w:val="both"/>
        <w:rPr>
          <w:rFonts w:hint="default" w:ascii="仿宋_GB2312" w:hAnsi="等线 Light" w:eastAsia="仿宋_GB2312" w:cs="Times New Roman"/>
          <w:kern w:val="2"/>
          <w:sz w:val="32"/>
          <w:szCs w:val="32"/>
        </w:rPr>
      </w:pPr>
      <w:r>
        <w:rPr>
          <w:rFonts w:hint="default" w:ascii="仿宋_GB2312" w:hAnsi="等线 Light"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480" w:firstLineChars="150"/>
        <w:jc w:val="both"/>
        <w:rPr>
          <w:rFonts w:hint="default" w:ascii="仿宋_GB2312" w:hAnsi="等线 Light" w:eastAsia="仿宋_GB2312" w:cs="Times New Roman"/>
          <w:kern w:val="2"/>
          <w:sz w:val="32"/>
          <w:szCs w:val="32"/>
        </w:rPr>
      </w:pPr>
      <w:r>
        <w:rPr>
          <w:rFonts w:hint="default" w:ascii="仿宋_GB2312" w:hAnsi="等线 Light" w:eastAsia="仿宋_GB2312" w:cs="仿宋_GB2312"/>
          <w:kern w:val="2"/>
          <w:sz w:val="32"/>
          <w:szCs w:val="32"/>
          <w:lang w:val="en-US" w:eastAsia="zh-CN" w:bidi="ar"/>
        </w:rPr>
        <w:t>附件：1.专利佐证材料</w:t>
      </w:r>
    </w:p>
    <w:p>
      <w:pPr>
        <w:keepNext w:val="0"/>
        <w:keepLines w:val="0"/>
        <w:widowControl w:val="0"/>
        <w:suppressLineNumbers w:val="0"/>
        <w:spacing w:before="0" w:beforeAutospacing="0" w:after="0" w:afterAutospacing="0"/>
        <w:ind w:left="0" w:right="0" w:firstLine="480" w:firstLineChars="150"/>
        <w:jc w:val="both"/>
        <w:rPr>
          <w:rFonts w:hint="default" w:ascii="仿宋_GB2312" w:hAnsi="等线 Light" w:eastAsia="仿宋_GB2312" w:cs="Times New Roman"/>
          <w:kern w:val="2"/>
          <w:sz w:val="32"/>
          <w:szCs w:val="32"/>
        </w:rPr>
      </w:pPr>
      <w:r>
        <w:rPr>
          <w:rFonts w:hint="default" w:ascii="仿宋_GB2312" w:hAnsi="等线 Light" w:eastAsia="仿宋_GB2312" w:cs="仿宋_GB2312"/>
          <w:kern w:val="2"/>
          <w:sz w:val="32"/>
          <w:szCs w:val="32"/>
          <w:lang w:val="en-US" w:eastAsia="zh-CN" w:bidi="ar"/>
        </w:rPr>
        <w:t>2.参与国家级标准制定佐证材料</w:t>
      </w:r>
    </w:p>
    <w:p>
      <w:pPr>
        <w:keepNext w:val="0"/>
        <w:keepLines w:val="0"/>
        <w:widowControl w:val="0"/>
        <w:suppressLineNumbers w:val="0"/>
        <w:spacing w:before="0" w:beforeAutospacing="0" w:after="0" w:afterAutospacing="0"/>
        <w:ind w:left="0" w:right="0" w:firstLine="480" w:firstLineChars="150"/>
        <w:jc w:val="both"/>
        <w:rPr>
          <w:rFonts w:hint="default" w:ascii="仿宋_GB2312" w:hAnsi="等线 Light" w:eastAsia="仿宋_GB2312" w:cs="Times New Roman"/>
          <w:kern w:val="2"/>
          <w:sz w:val="32"/>
          <w:szCs w:val="32"/>
        </w:rPr>
      </w:pPr>
      <w:r>
        <w:rPr>
          <w:rFonts w:hint="default" w:ascii="仿宋_GB2312" w:hAnsi="等线 Light" w:eastAsia="仿宋_GB2312" w:cs="Times New Roman"/>
          <w:kern w:val="2"/>
          <w:sz w:val="32"/>
          <w:szCs w:val="32"/>
          <w:lang w:val="en-US" w:eastAsia="zh-CN" w:bidi="ar"/>
        </w:rPr>
        <w:t>3.</w:t>
      </w:r>
      <w:r>
        <w:rPr>
          <w:rFonts w:hint="default" w:ascii="等线 Light" w:hAnsi="等线 Light" w:eastAsia="等线 Light" w:cs="等线 Light"/>
          <w:kern w:val="2"/>
          <w:sz w:val="32"/>
          <w:szCs w:val="32"/>
          <w:lang w:val="en-US" w:eastAsia="zh-CN" w:bidi="ar"/>
        </w:rPr>
        <w:t>……</w:t>
      </w:r>
    </w:p>
    <w:p>
      <w:pPr>
        <w:keepNext w:val="0"/>
        <w:keepLines w:val="0"/>
        <w:widowControl w:val="0"/>
        <w:suppressLineNumbers w:val="0"/>
        <w:spacing w:before="0" w:beforeAutospacing="0" w:after="0" w:afterAutospacing="0"/>
        <w:ind w:left="0" w:right="640"/>
        <w:jc w:val="center"/>
        <w:rPr>
          <w:rFonts w:hint="default" w:ascii="仿宋_GB2312" w:hAnsi="等线 Light" w:eastAsia="仿宋_GB2312" w:cs="Times New Roman"/>
          <w:kern w:val="2"/>
          <w:sz w:val="32"/>
          <w:szCs w:val="32"/>
        </w:rPr>
      </w:pPr>
      <w:r>
        <w:rPr>
          <w:rFonts w:hint="default" w:ascii="仿宋_GB2312" w:hAnsi="等线 Light"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640"/>
        <w:jc w:val="center"/>
        <w:rPr>
          <w:rFonts w:hint="default" w:ascii="仿宋_GB2312" w:hAnsi="等线 Light" w:eastAsia="仿宋_GB2312" w:cs="Times New Roman"/>
          <w:kern w:val="2"/>
          <w:sz w:val="32"/>
          <w:szCs w:val="32"/>
        </w:rPr>
      </w:pPr>
      <w:r>
        <w:rPr>
          <w:rFonts w:hint="default" w:ascii="仿宋_GB2312" w:hAnsi="等线 Light" w:eastAsia="仿宋_GB2312" w:cs="Times New Roman"/>
          <w:kern w:val="2"/>
          <w:sz w:val="32"/>
          <w:szCs w:val="32"/>
          <w:lang w:val="en-US" w:eastAsia="zh-CN" w:bidi="ar"/>
        </w:rPr>
        <w:t xml:space="preserve">                                </w:t>
      </w:r>
      <w:r>
        <w:rPr>
          <w:rFonts w:hint="default" w:ascii="仿宋_GB2312" w:hAnsi="等线 Light" w:eastAsia="仿宋_GB2312" w:cs="仿宋_GB2312"/>
          <w:kern w:val="2"/>
          <w:sz w:val="32"/>
          <w:szCs w:val="32"/>
          <w:lang w:val="en-US" w:eastAsia="zh-CN" w:bidi="ar"/>
        </w:rPr>
        <w:t>XXX有限公司</w:t>
      </w:r>
    </w:p>
    <w:p>
      <w:pPr>
        <w:keepNext w:val="0"/>
        <w:keepLines w:val="0"/>
        <w:widowControl w:val="0"/>
        <w:suppressLineNumbers w:val="0"/>
        <w:wordWrap w:val="0"/>
        <w:spacing w:before="0" w:beforeAutospacing="0" w:after="0" w:afterAutospacing="0"/>
        <w:ind w:left="0" w:right="0"/>
        <w:jc w:val="right"/>
        <w:rPr>
          <w:rFonts w:hint="default" w:ascii="仿宋_GB2312" w:hAnsi="等线 Light" w:eastAsia="仿宋_GB2312" w:cs="Times New Roman"/>
          <w:kern w:val="2"/>
          <w:sz w:val="32"/>
          <w:szCs w:val="32"/>
        </w:rPr>
      </w:pPr>
      <w:r>
        <w:rPr>
          <w:rFonts w:hint="default" w:ascii="仿宋_GB2312" w:hAnsi="等线 Light" w:eastAsia="仿宋_GB2312" w:cs="仿宋_GB2312"/>
          <w:kern w:val="2"/>
          <w:sz w:val="32"/>
          <w:szCs w:val="32"/>
          <w:lang w:val="en-US" w:eastAsia="zh-CN" w:bidi="ar"/>
        </w:rPr>
        <w:t>2</w:t>
      </w:r>
      <w:r>
        <w:rPr>
          <w:rFonts w:hint="default" w:ascii="仿宋_GB2312" w:hAnsi="等线 Light" w:eastAsia="仿宋_GB2312" w:cs="Times New Roman"/>
          <w:kern w:val="2"/>
          <w:sz w:val="32"/>
          <w:szCs w:val="32"/>
          <w:lang w:val="en-US" w:eastAsia="zh-CN" w:bidi="ar"/>
        </w:rPr>
        <w:t>02</w:t>
      </w:r>
      <w:r>
        <w:rPr>
          <w:rFonts w:hint="default" w:ascii="仿宋_GB2312" w:hAnsi="等线 Light" w:eastAsia="仿宋_GB2312" w:cs="仿宋_GB2312"/>
          <w:kern w:val="2"/>
          <w:sz w:val="32"/>
          <w:szCs w:val="32"/>
          <w:lang w:val="en-US" w:eastAsia="zh-CN" w:bidi="ar"/>
        </w:rPr>
        <w:t>2年10月</w:t>
      </w:r>
      <w:r>
        <w:rPr>
          <w:rFonts w:hint="default" w:ascii="仿宋_GB2312" w:hAnsi="等线 Light" w:eastAsia="仿宋_GB2312" w:cs="Times New Roman"/>
          <w:kern w:val="2"/>
          <w:sz w:val="32"/>
          <w:szCs w:val="32"/>
          <w:lang w:val="en-US" w:eastAsia="zh-CN" w:bidi="ar"/>
        </w:rPr>
        <w:t>XX日</w:t>
      </w:r>
      <w:r>
        <w:rPr>
          <w:rFonts w:hint="default" w:ascii="仿宋_GB2312" w:hAnsi="等线 Light"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0" w:right="640"/>
        <w:jc w:val="both"/>
        <w:rPr>
          <w:rFonts w:hint="default" w:ascii="仿宋_GB2312" w:hAnsi="等线 Light" w:eastAsia="仿宋_GB2312" w:cs="Times New Roman"/>
          <w:kern w:val="2"/>
          <w:sz w:val="32"/>
          <w:szCs w:val="32"/>
        </w:rPr>
      </w:pPr>
      <w:r>
        <w:rPr>
          <w:rFonts w:hint="default" w:ascii="仿宋_GB2312" w:hAnsi="等线 Light"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640" w:firstLine="640" w:firstLineChars="200"/>
        <w:jc w:val="both"/>
        <w:rPr>
          <w:rFonts w:hint="default" w:ascii="仿宋_GB2312" w:hAnsi="等线 Light" w:eastAsia="仿宋_GB2312" w:cs="Times New Roman"/>
          <w:kern w:val="2"/>
          <w:sz w:val="32"/>
          <w:szCs w:val="32"/>
        </w:rPr>
      </w:pPr>
      <w:r>
        <w:rPr>
          <w:rFonts w:hint="default" w:ascii="仿宋_GB2312" w:hAnsi="等线 Light" w:eastAsia="仿宋_GB2312" w:cs="仿宋_GB2312"/>
          <w:kern w:val="2"/>
          <w:sz w:val="32"/>
          <w:szCs w:val="32"/>
          <w:lang w:val="en-US" w:eastAsia="zh-CN" w:bidi="ar"/>
        </w:rPr>
        <w:t>（企业联系人：XXX，手机号码：……）</w:t>
      </w:r>
    </w:p>
    <w:p>
      <w:pPr>
        <w:keepNext w:val="0"/>
        <w:keepLines w:val="0"/>
        <w:widowControl w:val="0"/>
        <w:suppressLineNumbers w:val="0"/>
        <w:spacing w:before="0" w:beforeAutospacing="0" w:after="0" w:afterAutospacing="0" w:line="580" w:lineRule="exact"/>
        <w:ind w:left="0" w:right="0" w:firstLine="645"/>
        <w:jc w:val="both"/>
        <w:rPr>
          <w:rFonts w:hint="default" w:ascii="仿宋_GB2312" w:hAnsi="等线" w:eastAsia="仿宋_GB2312" w:cs="Times New Roman"/>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GM0NzM2ODZjMzhkNjBiZDFlN2FiZTkzMTE4NjQifQ=="/>
  </w:docVars>
  <w:rsids>
    <w:rsidRoot w:val="00000000"/>
    <w:rsid w:val="1DD3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2163</Words>
  <Characters>2419</Characters>
  <Lines>0</Lines>
  <Paragraphs>0</Paragraphs>
  <TotalTime>1</TotalTime>
  <ScaleCrop>false</ScaleCrop>
  <LinksUpToDate>false</LinksUpToDate>
  <CharactersWithSpaces>2543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2022-10-10T00:52:10Z</dcterms:created>
  <dc:creator>Administrator</dc:creator>
  <cp:lastModifiedBy>Administrator</cp:lastModifiedBy>
  <dcterms:modified xsi:type="dcterms:W3CDTF">2022-10-10T00:53:17Z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4D9E2CC8042E4444B65D7635AA60DB72</vt:lpwstr>
  </property>
</Properties>
</file>