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中试平台支持计划申请指南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在深圳园区内依法注册的高校、科研院所、研发型企业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原则上应注册独立法人</w:t>
      </w:r>
      <w:r>
        <w:rPr>
          <w:rFonts w:hint="eastAsia" w:ascii="仿宋_GB2312" w:hAnsi="仿宋_GB2312" w:eastAsia="仿宋_GB2312" w:cs="仿宋_GB2312"/>
          <w:sz w:val="32"/>
          <w:szCs w:val="32"/>
          <w:lang w:eastAsia="zh-CN"/>
        </w:rPr>
        <w:t>。因法律、法规、规章及相关规定，无法注册独立法人的，经主管部门同意后，</w:t>
      </w:r>
      <w:r>
        <w:rPr>
          <w:rFonts w:hint="eastAsia" w:ascii="仿宋_GB2312" w:hAnsi="仿宋_GB2312" w:eastAsia="仿宋_GB2312" w:cs="仿宋_GB2312"/>
          <w:sz w:val="32"/>
          <w:szCs w:val="32"/>
        </w:rPr>
        <w:t>允许依托独立法人单位在深圳园区建设具有相对独立的人事权和财务权的科研实体</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支持计划说明</w:t>
      </w:r>
    </w:p>
    <w:tbl>
      <w:tblPr>
        <w:tblStyle w:val="7"/>
        <w:tblW w:w="9516" w:type="dxa"/>
        <w:tblInd w:w="96" w:type="dxa"/>
        <w:tblLayout w:type="autofit"/>
        <w:tblCellMar>
          <w:top w:w="0" w:type="dxa"/>
          <w:left w:w="108" w:type="dxa"/>
          <w:bottom w:w="0" w:type="dxa"/>
          <w:right w:w="108" w:type="dxa"/>
        </w:tblCellMar>
      </w:tblPr>
      <w:tblGrid>
        <w:gridCol w:w="756"/>
        <w:gridCol w:w="2016"/>
        <w:gridCol w:w="3228"/>
        <w:gridCol w:w="3516"/>
      </w:tblGrid>
      <w:tr>
        <w:tblPrEx>
          <w:tblCellMar>
            <w:top w:w="0" w:type="dxa"/>
            <w:left w:w="108" w:type="dxa"/>
            <w:bottom w:w="0" w:type="dxa"/>
            <w:right w:w="108" w:type="dxa"/>
          </w:tblCellMar>
        </w:tblPrEx>
        <w:trPr>
          <w:trHeight w:val="340" w:hRule="atLeast"/>
          <w:tblHeader/>
        </w:trPr>
        <w:tc>
          <w:tcPr>
            <w:tcW w:w="7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5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中试平台支持计划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val="en-US" w:eastAsia="zh-CN" w:bidi="ar"/>
              </w:rPr>
              <w:t>支</w:t>
            </w:r>
            <w:r>
              <w:rPr>
                <w:rFonts w:hint="eastAsia" w:ascii="仿宋_GB2312" w:hAnsi="仿宋_GB2312" w:eastAsia="仿宋_GB2312" w:cs="仿宋_GB2312"/>
                <w:color w:val="000000"/>
                <w:kern w:val="0"/>
                <w:sz w:val="22"/>
                <w:szCs w:val="22"/>
                <w:lang w:bidi="ar"/>
              </w:rPr>
              <w:t>持建设概念验证、小/中试平台，以加快工艺、技术、产品从实验室到产业化应用的高效转化为目标，具备对外提供中试公共服务的场地条件，经评审核定后，按项目总投资的50%给予支持，最高不超过5000万</w:t>
            </w:r>
            <w:bookmarkStart w:id="0" w:name="_GoBack"/>
            <w:bookmarkEnd w:id="0"/>
            <w:r>
              <w:rPr>
                <w:rFonts w:hint="eastAsia" w:ascii="仿宋_GB2312" w:hAnsi="仿宋_GB2312" w:eastAsia="仿宋_GB2312" w:cs="仿宋_GB2312"/>
                <w:color w:val="000000"/>
                <w:kern w:val="0"/>
                <w:sz w:val="22"/>
                <w:szCs w:val="22"/>
                <w:lang w:bidi="ar"/>
              </w:rPr>
              <w:t>元。</w:t>
            </w:r>
          </w:p>
        </w:tc>
        <w:tc>
          <w:tcPr>
            <w:tcW w:w="3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1.合作单位不超过3个，原则上应为独立法人。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2.团队总人数不少于20人，包括项目负责人、核心人员、全职科研或技术服务人员。其中项目负责人1人，核心人员不少于5人（承担主要科研任务的人员不少于3人），全职科研或技术服务人员不少于15人。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val="en-US" w:eastAsia="zh-CN" w:bidi="ar"/>
              </w:rPr>
              <w:t>3</w:t>
            </w:r>
            <w:r>
              <w:rPr>
                <w:rFonts w:hint="eastAsia" w:ascii="仿宋_GB2312" w:hAnsi="仿宋_GB2312" w:eastAsia="仿宋_GB2312" w:cs="仿宋_GB2312"/>
                <w:color w:val="000000"/>
                <w:kern w:val="0"/>
                <w:sz w:val="22"/>
                <w:szCs w:val="22"/>
                <w:lang w:bidi="ar"/>
              </w:rPr>
              <w:t>.其它申报条件详见附件1</w:t>
            </w:r>
            <w:r>
              <w:rPr>
                <w:rFonts w:hint="eastAsia" w:ascii="仿宋_GB2312" w:hAnsi="仿宋_GB2312" w:eastAsia="仿宋_GB2312" w:cs="仿宋_GB2312"/>
                <w:color w:val="000000"/>
                <w:kern w:val="0"/>
                <w:sz w:val="22"/>
                <w:szCs w:val="22"/>
                <w:lang w:eastAsia="zh-CN" w:bidi="ar"/>
              </w:rPr>
              <w:t>。</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val="en-US" w:eastAsia="zh-CN" w:bidi="ar"/>
              </w:rPr>
              <w:t>4</w:t>
            </w:r>
            <w:r>
              <w:rPr>
                <w:rFonts w:hint="eastAsia" w:ascii="仿宋_GB2312" w:hAnsi="仿宋_GB2312" w:eastAsia="仿宋_GB2312" w:cs="仿宋_GB2312"/>
                <w:color w:val="000000"/>
                <w:kern w:val="0"/>
                <w:sz w:val="22"/>
                <w:szCs w:val="22"/>
                <w:lang w:bidi="ar"/>
              </w:rPr>
              <w:t>.</w:t>
            </w:r>
            <w:r>
              <w:rPr>
                <w:rFonts w:hint="eastAsia" w:ascii="仿宋_GB2312" w:hAnsi="仿宋_GB2312" w:eastAsia="仿宋_GB2312" w:cs="仿宋_GB2312"/>
                <w:b/>
                <w:bCs/>
                <w:color w:val="000000"/>
                <w:kern w:val="0"/>
                <w:sz w:val="22"/>
                <w:szCs w:val="22"/>
                <w:lang w:bidi="ar"/>
              </w:rPr>
              <w:t>本计划须经专家评审</w:t>
            </w:r>
            <w:r>
              <w:rPr>
                <w:rFonts w:hint="eastAsia" w:ascii="仿宋_GB2312" w:hAnsi="仿宋_GB2312" w:eastAsia="仿宋_GB2312" w:cs="仿宋_GB2312"/>
                <w:color w:val="000000"/>
                <w:kern w:val="0"/>
                <w:sz w:val="22"/>
                <w:szCs w:val="22"/>
                <w:lang w:bidi="ar"/>
              </w:rPr>
              <w:t>。</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tbl>
      <w:tblPr>
        <w:tblStyle w:val="7"/>
        <w:tblW w:w="9520" w:type="dxa"/>
        <w:tblInd w:w="96" w:type="dxa"/>
        <w:tblLayout w:type="autofit"/>
        <w:tblCellMar>
          <w:top w:w="0" w:type="dxa"/>
          <w:left w:w="108" w:type="dxa"/>
          <w:bottom w:w="0" w:type="dxa"/>
          <w:right w:w="108" w:type="dxa"/>
        </w:tblCellMar>
      </w:tblPr>
      <w:tblGrid>
        <w:gridCol w:w="831"/>
        <w:gridCol w:w="6697"/>
        <w:gridCol w:w="1992"/>
      </w:tblGrid>
      <w:tr>
        <w:tblPrEx>
          <w:tblCellMar>
            <w:top w:w="0" w:type="dxa"/>
            <w:left w:w="108" w:type="dxa"/>
            <w:bottom w:w="0" w:type="dxa"/>
            <w:right w:w="108" w:type="dxa"/>
          </w:tblCellMar>
        </w:tblPrEx>
        <w:trPr>
          <w:trHeight w:val="289" w:hRule="atLeast"/>
          <w:tblHeader/>
        </w:trPr>
        <w:tc>
          <w:tcPr>
            <w:tcW w:w="83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6697"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申报材料</w:t>
            </w:r>
          </w:p>
        </w:tc>
        <w:tc>
          <w:tcPr>
            <w:tcW w:w="1992"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项目申请表（</w:t>
            </w:r>
            <w:r>
              <w:rPr>
                <w:rFonts w:hint="eastAsia" w:ascii="仿宋_GB2312" w:hAnsi="仿宋_GB2312" w:eastAsia="仿宋_GB2312" w:cs="仿宋_GB2312"/>
                <w:color w:val="000000"/>
                <w:kern w:val="0"/>
                <w:sz w:val="22"/>
                <w:szCs w:val="22"/>
                <w:lang w:val="en-US" w:eastAsia="zh-CN" w:bidi="ar"/>
              </w:rPr>
              <w:t>见</w:t>
            </w:r>
            <w:r>
              <w:rPr>
                <w:rFonts w:hint="eastAsia" w:ascii="仿宋_GB2312" w:hAnsi="仿宋_GB2312" w:eastAsia="仿宋_GB2312" w:cs="仿宋_GB2312"/>
                <w:color w:val="000000"/>
                <w:kern w:val="0"/>
                <w:sz w:val="22"/>
                <w:szCs w:val="22"/>
                <w:lang w:bidi="ar"/>
              </w:rPr>
              <w:t>附件6）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项目可行性研究报告（需编辑目录，标注页码，封面盖申报单位、依托单位（如有）、合作单位（如有），见附件3）</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打印（盖章、骑缝章）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依托单位、申报单位(若是法人实体)、合作单位（如有）营业执照（或事业单位法人证书、民办非企业单位登记证书、社会团体法人登记证书等）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依托单位、合作单位（如有）法定代表人有效身份证件复印件，申报单位法定代表人或项目负责人有效身份证件</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申报单位或依托单位近3年财务审计报告（若申报单位成立时间不足3年，需提供单位成立至今的财务审计报告）</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86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项目获得国家、省、市资金支持的批复或立项证明（如有）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自有资金证明（包括银行出具的（3个月内）的存款证明、持有理财产品证明等）、银行贷款证明、贷款承诺书、银行授信证明等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项目技术先进性证明及奖励文件，包括查新报告、专利证书、论文清单、产品检测报告等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项目土地使用权属证明或场地租赁证明（如有），未在深圳园区拥有产业用房的，可按照</w:t>
            </w:r>
            <w:r>
              <w:rPr>
                <w:rFonts w:hint="eastAsia" w:ascii="仿宋_GB2312" w:hAnsi="仿宋_GB2312" w:eastAsia="仿宋_GB2312" w:cs="仿宋_GB2312"/>
                <w:color w:val="000000"/>
                <w:kern w:val="0"/>
                <w:sz w:val="22"/>
                <w:szCs w:val="22"/>
                <w:lang w:val="en-US" w:eastAsia="zh-CN" w:bidi="ar"/>
              </w:rPr>
              <w:t>本指南第三章第四节中</w:t>
            </w:r>
            <w:r>
              <w:rPr>
                <w:rFonts w:hint="eastAsia" w:ascii="仿宋_GB2312" w:hAnsi="仿宋_GB2312" w:eastAsia="仿宋_GB2312" w:cs="仿宋_GB2312"/>
                <w:color w:val="000000"/>
                <w:kern w:val="0"/>
                <w:sz w:val="22"/>
                <w:szCs w:val="22"/>
                <w:lang w:bidi="ar"/>
              </w:rPr>
              <w:t>产业用房租赁支持计划申请政府产业用房或自行租赁社会物业</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9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项目已有设备清单（见附件21）、新购置设备/软件清单（见附件22）及新购置设备已支出资金的相关证明，包括订单、发票、转账记录等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团队成员学历证书、职称证明等相关材料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8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申报单位与合作单位（如有）签订的合作协议</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62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项目预算表（见附件23）及项目预算说明书（见附件24）</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真实性承诺函（见附件26）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其他必要证明材料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企业需提供一个月内的信用报告（自行在“信用中国”下载打印）</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44080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0C33B3"/>
    <w:rsid w:val="146F454A"/>
    <w:rsid w:val="15D3403A"/>
    <w:rsid w:val="168D4506"/>
    <w:rsid w:val="16D014D4"/>
    <w:rsid w:val="17123BAE"/>
    <w:rsid w:val="17DFC8BA"/>
    <w:rsid w:val="18927D46"/>
    <w:rsid w:val="18E4241A"/>
    <w:rsid w:val="19D26577"/>
    <w:rsid w:val="19F237AD"/>
    <w:rsid w:val="1A424B58"/>
    <w:rsid w:val="1AD47A64"/>
    <w:rsid w:val="1B3B0CE0"/>
    <w:rsid w:val="1B6E685D"/>
    <w:rsid w:val="1C657E51"/>
    <w:rsid w:val="1D4C13DF"/>
    <w:rsid w:val="1F0E1492"/>
    <w:rsid w:val="1F2FBD5C"/>
    <w:rsid w:val="1F3C8046"/>
    <w:rsid w:val="1F56CBA7"/>
    <w:rsid w:val="1F693C49"/>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B150F2"/>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A374A9"/>
    <w:rsid w:val="38CE60EB"/>
    <w:rsid w:val="38DA249A"/>
    <w:rsid w:val="38F52905"/>
    <w:rsid w:val="38FBDC7B"/>
    <w:rsid w:val="393A1070"/>
    <w:rsid w:val="39711041"/>
    <w:rsid w:val="39BA2940"/>
    <w:rsid w:val="39DF3D60"/>
    <w:rsid w:val="3A2041F9"/>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1E04E4"/>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F34687C"/>
    <w:rsid w:val="5F455B07"/>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1239</Words>
  <Characters>1269</Characters>
  <Lines>169</Lines>
  <Paragraphs>47</Paragraphs>
  <TotalTime>0</TotalTime>
  <ScaleCrop>false</ScaleCrop>
  <LinksUpToDate>false</LinksUpToDate>
  <CharactersWithSpaces>1270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2022-10-14T02:23:17Z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