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2023年广东省促进经济高质量发展专项资金（国际分拨集拼事项）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项目拟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扶持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</w:rPr>
        <w:t>项目清单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3780"/>
        <w:gridCol w:w="3390"/>
        <w:gridCol w:w="1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noWrap w:val="0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申报单位名称</w:t>
            </w:r>
          </w:p>
        </w:tc>
        <w:tc>
          <w:tcPr>
            <w:tcW w:w="3390" w:type="dxa"/>
            <w:noWrap w:val="0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具体项目名称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扶持金额</w:t>
            </w:r>
          </w:p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</w:rPr>
              <w:t>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noWrap w:val="0"/>
            <w:vAlign w:val="top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深圳市越海全球电商供应链有限公司</w:t>
            </w:r>
          </w:p>
        </w:tc>
        <w:tc>
          <w:tcPr>
            <w:tcW w:w="3390" w:type="dxa"/>
            <w:noWrap w:val="0"/>
            <w:vAlign w:val="top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2023年广东省促进经济高质量发展专项资金（国际分拨集拼事项）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noWrap w:val="0"/>
            <w:vAlign w:val="top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2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招商局保税物流有限公司</w:t>
            </w:r>
          </w:p>
        </w:tc>
        <w:tc>
          <w:tcPr>
            <w:tcW w:w="3390" w:type="dxa"/>
            <w:noWrap w:val="0"/>
            <w:vAlign w:val="top"/>
          </w:tcPr>
          <w:p>
            <w:pPr>
              <w:widowControl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2023年广东省促进经济高质量发展专项资金（国际分拨集拼事项）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深圳市外代仓储有限公司</w:t>
            </w:r>
          </w:p>
        </w:tc>
        <w:tc>
          <w:tcPr>
            <w:tcW w:w="3390" w:type="dxa"/>
            <w:noWrap w:val="0"/>
            <w:vAlign w:val="top"/>
          </w:tcPr>
          <w:p>
            <w:pPr>
              <w:widowControl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2023年广东省促进经济高质量发展专项资金（国际分拨集拼事项）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深圳中电前海仓储运营有限公司</w:t>
            </w:r>
          </w:p>
        </w:tc>
        <w:tc>
          <w:tcPr>
            <w:tcW w:w="3390" w:type="dxa"/>
            <w:noWrap w:val="0"/>
            <w:vAlign w:val="top"/>
          </w:tcPr>
          <w:p>
            <w:pPr>
              <w:widowControl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2023年广东省促进经济高质量发展专项资金（国际分拨集拼事项）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深圳前海倍通供应链服务有限公司</w:t>
            </w:r>
          </w:p>
        </w:tc>
        <w:tc>
          <w:tcPr>
            <w:tcW w:w="3390" w:type="dxa"/>
            <w:noWrap w:val="0"/>
            <w:vAlign w:val="top"/>
          </w:tcPr>
          <w:p>
            <w:pPr>
              <w:widowControl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2023年广东省促进经济高质量发展专项资金（国际分拨集拼事项）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深圳市美邦链通国际航空物流有限公司</w:t>
            </w:r>
          </w:p>
        </w:tc>
        <w:tc>
          <w:tcPr>
            <w:tcW w:w="3390" w:type="dxa"/>
            <w:noWrap w:val="0"/>
            <w:vAlign w:val="top"/>
          </w:tcPr>
          <w:p>
            <w:pPr>
              <w:widowControl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2023年广东省促进经济高质量发展专项资金（国际分拨集拼事项）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深圳市前海中外运供应链管理有限公司</w:t>
            </w:r>
          </w:p>
        </w:tc>
        <w:tc>
          <w:tcPr>
            <w:tcW w:w="3390" w:type="dxa"/>
            <w:noWrap w:val="0"/>
            <w:vAlign w:val="top"/>
          </w:tcPr>
          <w:p>
            <w:pPr>
              <w:widowControl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2023年广东省促进经济高质量发展专项资金（国际分拨集拼事项）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深圳市深国际西部物流有限公司</w:t>
            </w:r>
          </w:p>
        </w:tc>
        <w:tc>
          <w:tcPr>
            <w:tcW w:w="3390" w:type="dxa"/>
            <w:noWrap w:val="0"/>
            <w:vAlign w:val="top"/>
          </w:tcPr>
          <w:p>
            <w:pPr>
              <w:widowControl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2023年广东省促进经济高质量发展专项资金（国际分拨集拼事项）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深圳市朗华物流有限公司</w:t>
            </w:r>
          </w:p>
        </w:tc>
        <w:tc>
          <w:tcPr>
            <w:tcW w:w="3390" w:type="dxa"/>
            <w:noWrap w:val="0"/>
            <w:vAlign w:val="top"/>
          </w:tcPr>
          <w:p>
            <w:pPr>
              <w:widowControl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2023年广东省促进经济高质量发展专项资金（国际分拨集拼事项）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100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78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after="0" w:afterLines="0" w:line="560" w:lineRule="exact"/>
              <w:jc w:val="center"/>
              <w:textAlignment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深圳市前海顺业供应链服务有限公司</w:t>
            </w:r>
          </w:p>
        </w:tc>
        <w:tc>
          <w:tcPr>
            <w:tcW w:w="3390" w:type="dxa"/>
            <w:noWrap w:val="0"/>
            <w:vAlign w:val="top"/>
          </w:tcPr>
          <w:p>
            <w:pPr>
              <w:widowControl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2023年广东省促进经济高质量发展专项资金（国际分拨集拼事项）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pStyle w:val="4"/>
              <w:widowControl/>
              <w:spacing w:beforeAutospacing="0" w:afterAutospacing="0" w:line="560" w:lineRule="exact"/>
              <w:jc w:val="center"/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0"/>
                <w:szCs w:val="20"/>
                <w:vertAlign w:val="baseline"/>
              </w:rPr>
              <w:t>60</w:t>
            </w:r>
          </w:p>
        </w:tc>
      </w:tr>
    </w:tbl>
    <w:p/>
    <w:p/>
    <w:sectPr>
      <w:footerReference r:id="rId3" w:type="default"/>
      <w:pgSz w:w="11906" w:h="16838"/>
      <w:pgMar w:top="1814" w:right="1474" w:bottom="1814" w:left="1474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Wingdings 3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spacing w:before="100" w:after="100" w:line="500" w:lineRule="exact"/>
      <w:jc w:val="left"/>
      <w:rPr>
        <w:rFonts w:ascii="Times New Roman" w:hAnsi="Times New Roman" w:eastAsia="仿宋_GB2312" w:cs="Times New Roman"/>
        <w:kern w:val="2"/>
        <w:sz w:val="18"/>
        <w:szCs w:val="24"/>
        <w:lang w:val="en-US" w:eastAsia="zh-CN" w:bidi="ar-SA"/>
      </w:rPr>
    </w:pPr>
    <w:r>
      <w:rPr>
        <w:rFonts w:ascii="Times New Roman" w:hAnsi="Times New Roman" w:eastAsia="仿宋_GB2312" w:cs="Times New Roman"/>
        <w:kern w:val="2"/>
        <w:sz w:val="18"/>
        <w:szCs w:val="24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spacing w:before="100" w:after="100" w:line="500" w:lineRule="exact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F4aj18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spacing w:before="100" w:after="100" w:line="500" w:lineRule="exact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FF900F"/>
    <w:rsid w:val="22FF29C7"/>
    <w:rsid w:val="3EF79973"/>
    <w:rsid w:val="6EFF900F"/>
    <w:rsid w:val="7F7EE9AE"/>
    <w:rsid w:val="F7FFA58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qFormat/>
    <w:uiPriority w:val="0"/>
    <w:pPr>
      <w:widowControl w:val="0"/>
      <w:snapToGrid w:val="0"/>
      <w:spacing w:before="100" w:after="120" w:afterLines="0" w:afterAutospacing="0" w:line="500" w:lineRule="exact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8.33333333333333</TotalTime>
  <ScaleCrop>false</ScaleCrop>
  <LinksUpToDate>false</LinksUpToDate>
  <CharactersWithSpaces>0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2023-05-21T03:00:00Z</dcterms:created>
  <dc:creator>林立</dc:creator>
  <cp:lastModifiedBy>网站运维(陈梓标)</cp:lastModifiedBy>
  <dcterms:modified xsi:type="dcterms:W3CDTF">2023-05-23T16:07:29Z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</Properties>
</file>