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56" w:rsidRPr="00346656" w:rsidRDefault="00346656" w:rsidP="00346656">
      <w:pPr>
        <w:widowControl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46656">
        <w:rPr>
          <w:rFonts w:ascii="方正小标宋简体" w:eastAsia="方正小标宋简体" w:hAnsi="方正小标宋简体"/>
          <w:sz w:val="44"/>
          <w:szCs w:val="44"/>
        </w:rPr>
        <w:t>XXX</w:t>
      </w:r>
      <w:r w:rsidRPr="00346656">
        <w:rPr>
          <w:rFonts w:ascii="方正小标宋简体" w:eastAsia="方正小标宋简体" w:hAnsi="方正小标宋简体" w:hint="eastAsia"/>
          <w:sz w:val="44"/>
          <w:szCs w:val="44"/>
        </w:rPr>
        <w:t>海智工作站202</w:t>
      </w:r>
      <w:r w:rsidRPr="00346656">
        <w:rPr>
          <w:rFonts w:ascii="方正小标宋简体" w:eastAsia="方正小标宋简体" w:hAnsi="方正小标宋简体"/>
          <w:sz w:val="44"/>
          <w:szCs w:val="44"/>
        </w:rPr>
        <w:t>3</w:t>
      </w:r>
      <w:r w:rsidRPr="00346656">
        <w:rPr>
          <w:rFonts w:ascii="方正小标宋简体" w:eastAsia="方正小标宋简体" w:hAnsi="方正小标宋简体" w:hint="eastAsia"/>
          <w:sz w:val="44"/>
          <w:szCs w:val="44"/>
        </w:rPr>
        <w:t>年度工作情况</w:t>
      </w:r>
    </w:p>
    <w:p w:rsidR="00346656" w:rsidRPr="002955E8" w:rsidRDefault="002955E8" w:rsidP="002955E8">
      <w:pPr>
        <w:ind w:firstLineChars="200" w:firstLine="640"/>
        <w:rPr>
          <w:rFonts w:ascii="仿宋" w:eastAsia="仿宋" w:hAnsi="仿宋" w:hint="eastAsia"/>
          <w:kern w:val="0"/>
          <w:sz w:val="28"/>
          <w:szCs w:val="28"/>
        </w:rPr>
      </w:pPr>
      <w:r w:rsidRPr="00262200">
        <w:rPr>
          <w:rFonts w:ascii="仿宋" w:eastAsia="仿宋" w:hAnsi="仿宋" w:hint="eastAsia"/>
          <w:sz w:val="32"/>
          <w:szCs w:val="32"/>
        </w:rPr>
        <w:t>（要求：</w:t>
      </w:r>
      <w:r>
        <w:rPr>
          <w:rFonts w:ascii="仿宋" w:eastAsia="仿宋" w:hAnsi="仿宋" w:hint="eastAsia"/>
          <w:sz w:val="32"/>
          <w:szCs w:val="32"/>
        </w:rPr>
        <w:t>红字为参考基本框架，文字内容需</w:t>
      </w:r>
      <w:r w:rsidRPr="00262200">
        <w:rPr>
          <w:rFonts w:ascii="仿宋" w:eastAsia="仿宋" w:hAnsi="仿宋" w:hint="eastAsia"/>
          <w:sz w:val="32"/>
          <w:szCs w:val="32"/>
        </w:rPr>
        <w:t>亮点突出、数据详实，问题和建议具体；精简篇幅，不超过</w:t>
      </w:r>
      <w:r>
        <w:rPr>
          <w:rFonts w:ascii="仿宋" w:eastAsia="仿宋" w:hAnsi="仿宋"/>
          <w:sz w:val="32"/>
          <w:szCs w:val="32"/>
        </w:rPr>
        <w:t>2</w:t>
      </w:r>
      <w:r w:rsidRPr="00262200">
        <w:rPr>
          <w:rFonts w:ascii="仿宋" w:eastAsia="仿宋" w:hAnsi="仿宋"/>
          <w:sz w:val="32"/>
          <w:szCs w:val="32"/>
        </w:rPr>
        <w:t>000</w:t>
      </w:r>
      <w:r>
        <w:rPr>
          <w:rFonts w:ascii="仿宋" w:eastAsia="仿宋" w:hAnsi="仿宋" w:hint="eastAsia"/>
          <w:sz w:val="32"/>
          <w:szCs w:val="32"/>
        </w:rPr>
        <w:t>字；可配图片，用于公开印刷。</w:t>
      </w:r>
      <w:r w:rsidRPr="00262200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346656" w:rsidRPr="00262200" w:rsidRDefault="00346656" w:rsidP="0034665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62200">
        <w:rPr>
          <w:rFonts w:ascii="黑体" w:eastAsia="黑体" w:hAnsi="黑体" w:hint="eastAsia"/>
          <w:sz w:val="32"/>
          <w:szCs w:val="32"/>
        </w:rPr>
        <w:t>一、主要工作概况与成果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1. 主要引智工作内容（包括组织开展的会议、论坛、走访交流、信息发布等；参与及承接深圳市科协及上级科协活动和任务的具体情况）；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2. 主要引智成果（包括引进海智专家的情况，合作完成的科技创新和攻关项目、所取得的主要成果及其产生的经济效益和社会效益等）；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3.与海外人才联系的渠道，引入的海外人才组成及比例（归国留学生、华侨、海外华人、非华裔海外人才）；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4. 海智工作开展的经验和特色做法。</w:t>
      </w:r>
    </w:p>
    <w:p w:rsidR="00346656" w:rsidRDefault="00346656" w:rsidP="0034665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62200">
        <w:rPr>
          <w:rFonts w:ascii="黑体" w:eastAsia="黑体" w:hAnsi="黑体" w:hint="eastAsia"/>
          <w:sz w:val="32"/>
          <w:szCs w:val="32"/>
        </w:rPr>
        <w:t>二、存在的困难和建议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1.开展海智工作的困难和主要问题；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2.对海智计划工作的建议。</w:t>
      </w:r>
    </w:p>
    <w:p w:rsidR="00346656" w:rsidRPr="00262200" w:rsidRDefault="00346656" w:rsidP="0034665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62200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Pr="00262200">
        <w:rPr>
          <w:rFonts w:ascii="黑体" w:eastAsia="黑体" w:hAnsi="黑体" w:hint="eastAsia"/>
          <w:sz w:val="32"/>
          <w:szCs w:val="32"/>
        </w:rPr>
        <w:t>工作规划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1.</w:t>
      </w:r>
      <w:r w:rsidRPr="00346656">
        <w:rPr>
          <w:rFonts w:ascii="仿宋_GB2312" w:eastAsia="仿宋_GB2312" w:hAnsi="仿宋"/>
          <w:color w:val="FF0000"/>
          <w:sz w:val="32"/>
          <w:szCs w:val="32"/>
        </w:rPr>
        <w:t xml:space="preserve"> </w:t>
      </w: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总体目标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2.</w:t>
      </w:r>
      <w:r w:rsidRPr="00346656">
        <w:rPr>
          <w:rFonts w:ascii="仿宋_GB2312" w:eastAsia="仿宋_GB2312" w:hAnsi="仿宋"/>
          <w:color w:val="FF0000"/>
          <w:sz w:val="32"/>
          <w:szCs w:val="32"/>
        </w:rPr>
        <w:t xml:space="preserve"> </w:t>
      </w: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工作安排</w:t>
      </w:r>
    </w:p>
    <w:p w:rsidR="00346656" w:rsidRPr="00346656" w:rsidRDefault="00346656" w:rsidP="00346656">
      <w:pPr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3.</w:t>
      </w:r>
      <w:r w:rsidRPr="00346656">
        <w:rPr>
          <w:rFonts w:ascii="仿宋_GB2312" w:eastAsia="仿宋_GB2312" w:hAnsi="仿宋"/>
          <w:color w:val="FF0000"/>
          <w:sz w:val="32"/>
          <w:szCs w:val="32"/>
        </w:rPr>
        <w:t xml:space="preserve"> </w:t>
      </w:r>
      <w:r w:rsidRPr="00346656">
        <w:rPr>
          <w:rFonts w:ascii="仿宋_GB2312" w:eastAsia="仿宋_GB2312" w:hAnsi="仿宋" w:hint="eastAsia"/>
          <w:color w:val="FF0000"/>
          <w:sz w:val="32"/>
          <w:szCs w:val="32"/>
        </w:rPr>
        <w:t>创新举措</w:t>
      </w:r>
    </w:p>
    <w:sectPr w:rsidR="00346656" w:rsidRPr="00346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90" w:rsidRDefault="00860190" w:rsidP="00346656">
      <w:r>
        <w:separator/>
      </w:r>
    </w:p>
  </w:endnote>
  <w:endnote w:type="continuationSeparator" w:id="0">
    <w:p w:rsidR="00860190" w:rsidRDefault="00860190" w:rsidP="0034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90" w:rsidRDefault="00860190" w:rsidP="00346656">
      <w:r>
        <w:separator/>
      </w:r>
    </w:p>
  </w:footnote>
  <w:footnote w:type="continuationSeparator" w:id="0">
    <w:p w:rsidR="00860190" w:rsidRDefault="00860190" w:rsidP="00346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40"/>
    <w:rsid w:val="002955E8"/>
    <w:rsid w:val="00346656"/>
    <w:rsid w:val="007E293C"/>
    <w:rsid w:val="00860190"/>
    <w:rsid w:val="00876540"/>
    <w:rsid w:val="0089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CB7E7"/>
  <w15:chartTrackingRefBased/>
  <w15:docId w15:val="{460F8967-7547-4F4F-8537-9D9B8FAD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2023-10-23T02:30:00Z</dcterms:created>
  <dcterms:modified xsi:type="dcterms:W3CDTF">2023-10-23T08:19:00Z</dcterms:modified>
</cp:coreProperties>
</file>