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kern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40"/>
          <w:szCs w:val="40"/>
          <w:lang w:eastAsia="zh-CN"/>
        </w:rPr>
        <w:t>龙岗区人力资源服务</w:t>
      </w:r>
      <w:r>
        <w:rPr>
          <w:rFonts w:hint="eastAsia" w:ascii="黑体" w:hAnsi="黑体" w:eastAsia="黑体" w:cs="黑体"/>
          <w:b w:val="0"/>
          <w:bCs w:val="0"/>
          <w:kern w:val="0"/>
          <w:sz w:val="40"/>
          <w:szCs w:val="40"/>
        </w:rPr>
        <w:t>产业园入驻机构留园续约考核结果</w:t>
      </w:r>
    </w:p>
    <w:p>
      <w:pPr>
        <w:jc w:val="center"/>
        <w:rPr>
          <w:rFonts w:hint="eastAsia" w:ascii="仿宋" w:hAnsi="仿宋" w:eastAsia="仿宋" w:cs="仿宋_GB2312"/>
          <w:b/>
          <w:bCs/>
          <w:kern w:val="0"/>
          <w:sz w:val="36"/>
          <w:szCs w:val="36"/>
        </w:rPr>
      </w:pPr>
    </w:p>
    <w:tbl>
      <w:tblPr>
        <w:tblStyle w:val="3"/>
        <w:tblW w:w="1410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7"/>
        <w:gridCol w:w="1290"/>
        <w:gridCol w:w="2325"/>
        <w:gridCol w:w="3251"/>
        <w:gridCol w:w="31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8"/>
              </w:rPr>
              <w:t>机构名称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8"/>
              </w:rPr>
              <w:t>综合得分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8"/>
                <w:u w:val="none"/>
                <w:lang w:eastAsia="zh-CN"/>
              </w:rPr>
              <w:t>考核周期</w:t>
            </w:r>
          </w:p>
        </w:tc>
        <w:tc>
          <w:tcPr>
            <w:tcW w:w="3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8"/>
                <w:u w:val="none"/>
              </w:rPr>
              <w:t>考核结果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8"/>
                <w:u w:val="none"/>
              </w:rPr>
              <w:t>依据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4" w:hRule="atLeast"/>
          <w:jc w:val="center"/>
        </w:trPr>
        <w:tc>
          <w:tcPr>
            <w:tcW w:w="4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深圳市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兴远咨询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100.22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年1月1日-2022年12月31日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考核合格。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续约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年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（续约期限为202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月1日至202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月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  <w:t>31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日）。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  <w:t>《龙岗区扶持人力资源服务业发展管理制度》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-18030">
    <w:altName w:val="微软雅黑"/>
    <w:panose1 w:val="00000000000000000000"/>
    <w:charset w:val="00"/>
    <w:family w:val="modern"/>
    <w:pitch w:val="default"/>
    <w:sig w:usb0="00000000" w:usb1="00000000" w:usb2="0000001E" w:usb3="00000000" w:csb0="003C004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hNmJkNDcwOGM0YTA2OGI0ZmMwYTU5ZTMzMTJjOWEifQ=="/>
  </w:docVars>
  <w:rsids>
    <w:rsidRoot w:val="3C787843"/>
    <w:rsid w:val="00BE32F3"/>
    <w:rsid w:val="0B5F4DDF"/>
    <w:rsid w:val="0C193AD3"/>
    <w:rsid w:val="13763F01"/>
    <w:rsid w:val="13FA68E0"/>
    <w:rsid w:val="1AA50C28"/>
    <w:rsid w:val="1E9D2342"/>
    <w:rsid w:val="21C1459A"/>
    <w:rsid w:val="2378385F"/>
    <w:rsid w:val="2C7C7A3B"/>
    <w:rsid w:val="2D88240F"/>
    <w:rsid w:val="2D92328E"/>
    <w:rsid w:val="31264419"/>
    <w:rsid w:val="326A40CB"/>
    <w:rsid w:val="36FC1223"/>
    <w:rsid w:val="3C425654"/>
    <w:rsid w:val="3C787843"/>
    <w:rsid w:val="3FFB752D"/>
    <w:rsid w:val="46555C55"/>
    <w:rsid w:val="47BC742D"/>
    <w:rsid w:val="4C0F2ADB"/>
    <w:rsid w:val="4C575977"/>
    <w:rsid w:val="4DF91AB3"/>
    <w:rsid w:val="4E791BD4"/>
    <w:rsid w:val="4FAD5AF3"/>
    <w:rsid w:val="52B14033"/>
    <w:rsid w:val="5311062D"/>
    <w:rsid w:val="57081D47"/>
    <w:rsid w:val="5C052CF9"/>
    <w:rsid w:val="61315446"/>
    <w:rsid w:val="630E2DDB"/>
    <w:rsid w:val="681F3395"/>
    <w:rsid w:val="6B715CB5"/>
    <w:rsid w:val="6CE95D1F"/>
    <w:rsid w:val="6FAF46CD"/>
    <w:rsid w:val="78CA4C57"/>
    <w:rsid w:val="7F7DF382"/>
    <w:rsid w:val="FF7B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宋体-18030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233</Characters>
  <Lines>0</Lines>
  <Paragraphs>0</Paragraphs>
  <TotalTime>0</TotalTime>
  <ScaleCrop>false</ScaleCrop>
  <LinksUpToDate>false</LinksUpToDate>
  <CharactersWithSpaces>233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2022-12-15T22:59:00Z</dcterms:created>
  <dc:creator>amlq</dc:creator>
  <cp:lastModifiedBy>amlq</cp:lastModifiedBy>
  <dcterms:modified xsi:type="dcterms:W3CDTF">2023-11-16T08:21:40Z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602A5B61CB364B38BD1DCFA85D59FA1B</vt:lpwstr>
  </property>
</Properties>
</file>