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202</w:t>
      </w:r>
      <w:r>
        <w:rPr>
          <w:rFonts w:hint="eastAsia" w:ascii="黑体" w:hAnsi="黑体" w:eastAsia="黑体" w:cs="黑体"/>
          <w:spacing w:val="8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pacing w:val="8"/>
          <w:sz w:val="52"/>
          <w:szCs w:val="52"/>
        </w:rPr>
        <w:t>年深圳市工程建设领域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科技计划项目申报书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eastAsia="黑体"/>
          <w:bCs/>
          <w:spacing w:val="8"/>
          <w:sz w:val="36"/>
          <w:szCs w:val="36"/>
        </w:rPr>
      </w:pPr>
      <w:r>
        <w:rPr>
          <w:rFonts w:hint="eastAsia" w:ascii="黑体" w:eastAsia="黑体"/>
          <w:bCs/>
          <w:spacing w:val="8"/>
          <w:sz w:val="36"/>
          <w:szCs w:val="36"/>
        </w:rPr>
        <w:t>（软科学研究）</w:t>
      </w:r>
    </w:p>
    <w:p>
      <w:pPr>
        <w:spacing w:line="1200" w:lineRule="exact"/>
        <w:rPr>
          <w:rFonts w:hint="eastAsia" w:ascii="仿宋_GB2312" w:eastAsia="仿宋_GB231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</w:rPr>
              <w:t>单位（盖章）</w:t>
            </w:r>
          </w:p>
          <w:p>
            <w:pPr>
              <w:jc w:val="distribute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（项目实施单位）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700" w:lineRule="atLeast"/>
        <w:jc w:val="center"/>
        <w:rPr>
          <w:rFonts w:hint="eastAsia" w:ascii="仿宋_GB2312" w:eastAsia="仿宋_GB2312"/>
          <w:b/>
          <w:spacing w:val="20"/>
          <w:sz w:val="36"/>
        </w:rPr>
      </w:pPr>
    </w:p>
    <w:p>
      <w:pPr>
        <w:spacing w:line="700" w:lineRule="atLeast"/>
        <w:jc w:val="center"/>
        <w:rPr>
          <w:rFonts w:hint="eastAsia" w:ascii="仿宋_GB2312" w:eastAsia="仿宋_GB2312"/>
          <w:b/>
          <w:spacing w:val="20"/>
          <w:sz w:val="36"/>
        </w:rPr>
      </w:pPr>
    </w:p>
    <w:p>
      <w:pPr>
        <w:spacing w:line="360" w:lineRule="auto"/>
        <w:rPr>
          <w:rFonts w:hint="eastAsia" w:ascii="仿宋_GB2312" w:eastAsia="仿宋_GB2312"/>
          <w:b/>
          <w:spacing w:val="20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深圳市住房和建设局</w:t>
      </w:r>
    </w:p>
    <w:p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月制</w:t>
      </w:r>
    </w:p>
    <w:p>
      <w:pPr>
        <w:outlineLvl w:val="0"/>
        <w:rPr>
          <w:rFonts w:hint="eastAsia" w:ascii="黑体" w:hAnsi="黑体" w:eastAsia="黑体"/>
          <w:sz w:val="32"/>
        </w:rPr>
      </w:pPr>
      <w:r>
        <w:rPr>
          <w:rFonts w:ascii="仿宋_GB2312" w:eastAsia="仿宋_GB2312"/>
          <w:szCs w:val="28"/>
        </w:rPr>
        <w:br w:type="page"/>
      </w:r>
      <w:r>
        <w:rPr>
          <w:rFonts w:hint="eastAsia" w:ascii="黑体" w:hAnsi="黑体" w:eastAsia="黑体"/>
          <w:sz w:val="32"/>
        </w:rPr>
        <w:t>一、项目基本信息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pacing w:before="120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项目实施期限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（实施期限为项目研究活动的起止时间）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结题时间：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项目所属申报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选题方向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建设科技创新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智能建造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绿色低碳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□新型建筑工业化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研究类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发展规划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法规政策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体制机制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微软雅黑" w:hAnsi="微软雅黑" w:eastAsia="仿宋_GB2312" w:cs="微软雅黑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实施路径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评价体系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项目目标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项目应具有战略性、前瞻性、政策性，可为管理决策提供科学依据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项目目标原则上不得作出调整；项目目标完成情况作为项目验收主要内容之一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（考核指标包括：项目研究报告（必填）、项目成果文件或发表论文等。考核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原则上不得作出调整；考核指标完成情况作为项目验收主要内容之一）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36" w:lineRule="auto"/>
        <w:rPr>
          <w:rFonts w:hint="eastAsia" w:ascii="黑体" w:hAnsi="黑体" w:eastAsia="黑体"/>
          <w:sz w:val="32"/>
        </w:rPr>
        <w:sectPr>
          <w:footerReference r:id="rId3" w:type="default"/>
          <w:footnotePr>
            <w:numRestart w:val="eachPage"/>
          </w:footnotePr>
          <w:pgSz w:w="11906" w:h="16838"/>
          <w:pgMar w:top="1134" w:right="1474" w:bottom="1134" w:left="1474" w:header="0" w:footer="752" w:gutter="0"/>
          <w:cols w:space="720" w:num="1"/>
          <w:docGrid w:linePitch="381" w:charSpace="-4697"/>
        </w:sectPr>
      </w:pPr>
    </w:p>
    <w:p>
      <w:pPr>
        <w:numPr>
          <w:ilvl w:val="0"/>
          <w:numId w:val="1"/>
        </w:num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申请立项理由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8" w:hRule="atLeast"/>
        </w:trPr>
        <w:tc>
          <w:tcPr>
            <w:tcW w:w="9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36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(包括项目研究目的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和必要性、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选题依据和意义)</w:t>
            </w: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36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6" w:h="16838"/>
          <w:pgMar w:top="1134" w:right="1474" w:bottom="1134" w:left="1474" w:header="0" w:footer="752" w:gutter="0"/>
          <w:cols w:space="720" w:num="1"/>
          <w:docGrid w:linePitch="381" w:charSpace="-4697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三、国内外研究现状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趋势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4" w:hRule="atLeast"/>
        </w:trPr>
        <w:tc>
          <w:tcPr>
            <w:tcW w:w="8931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（综述国内外相关领域的研究现状、技术指标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rPr>
          <w:rFonts w:hint="eastAsia" w:ascii="仿宋_GB2312" w:eastAsia="仿宋_GB2312"/>
        </w:rPr>
        <w:sectPr>
          <w:footnotePr>
            <w:numRestart w:val="eachPage"/>
          </w:footnotePr>
          <w:pgSz w:w="11906" w:h="16838"/>
          <w:pgMar w:top="1134" w:right="1474" w:bottom="1134" w:left="1474" w:header="0" w:footer="752" w:gutter="0"/>
          <w:cols w:space="720" w:num="1"/>
          <w:docGrid w:linePitch="381" w:charSpace="-4697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四、研究目标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预期成果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（一）研究目标</w:t>
            </w:r>
            <w:r>
              <w:rPr>
                <w:rFonts w:hint="eastAsia" w:ascii="仿宋_GB2312" w:eastAsia="仿宋_GB2312"/>
                <w:bCs/>
                <w:sz w:val="24"/>
              </w:rPr>
              <w:t>（与项目目标一致）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（二）预期成果名称及形式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（三）成果产出应用前景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  <w:sectPr>
          <w:footerReference r:id="rId4" w:type="first"/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五、项目主要内容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概述项目具体研究内容和范围，拟解决的有关问题，拟采用的研究方法，项目的主要创新点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考核指标</w:t>
            </w:r>
            <w:r>
              <w:rPr>
                <w:rFonts w:hint="eastAsia" w:ascii="仿宋_GB2312" w:eastAsia="仿宋_GB2312"/>
                <w:bCs/>
                <w:sz w:val="24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六、技术路线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计划进度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4" w:hRule="atLeast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（一）技术路线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）进度安排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七、工作基础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科研保障条件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27" w:hRule="atLeast"/>
        </w:trPr>
        <w:tc>
          <w:tcPr>
            <w:tcW w:w="850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主要完成</w:t>
            </w:r>
            <w:r>
              <w:rPr>
                <w:rFonts w:hint="eastAsia" w:ascii="仿宋_GB2312" w:eastAsia="仿宋_GB2312"/>
                <w:sz w:val="24"/>
              </w:rPr>
              <w:t>单位和参与单位的前期相关研究基础、任务分工情况及主要科研条件，项目负责人及科研团队的实力，资金概算和来源）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（可另加页）</w:t>
            </w:r>
          </w:p>
        </w:tc>
      </w:tr>
    </w:tbl>
    <w:p>
      <w:pPr>
        <w:spacing w:before="120"/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spacing w:before="12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八、相关情况</w:t>
      </w:r>
    </w:p>
    <w:tbl>
      <w:tblPr>
        <w:tblStyle w:val="12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616" w:type="dxa"/>
            <w:noWrap w:val="0"/>
            <w:vAlign w:val="top"/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有以下情形的，请予以说明，并提供相关证明材料：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工程建设领域相关科技奖励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列为国家、省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市级重点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重大科研课题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科技计划；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3.属于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政府部门委托开展的相关工作。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仿宋_GB2312" w:eastAsia="仿宋_GB2312"/>
          <w:bCs/>
          <w:sz w:val="32"/>
        </w:rPr>
      </w:pPr>
      <w:r>
        <w:rPr>
          <w:rFonts w:hint="eastAsia" w:ascii="黑体" w:hAnsi="黑体" w:eastAsia="黑体"/>
          <w:sz w:val="32"/>
        </w:rPr>
        <w:t>九、主要研究人员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（一）项目负责人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1名，立项后原则上不予变更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（二）技术骨干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（可另加行，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6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（三）其他人员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（可另加行）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481" w:firstLineChars="200"/>
        <w:rPr>
          <w:rFonts w:hint="default" w:ascii="仿宋_GB2312" w:hAnsi="仿宋_GB2312" w:eastAsia="仿宋_GB2312" w:cs="仿宋_GB2312"/>
          <w:b/>
          <w:bCs/>
          <w:sz w:val="24"/>
          <w:lang w:val="en-US" w:eastAsia="zh-CN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851" w:gutter="0"/>
          <w:cols w:space="720" w:num="1"/>
          <w:titlePg/>
          <w:docGrid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注：主要研究人员总人数不超过10人。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</w:t>
      </w:r>
      <w:r>
        <w:rPr>
          <w:rFonts w:hint="eastAsia" w:ascii="黑体" w:hAnsi="黑体" w:eastAsia="黑体"/>
          <w:sz w:val="32"/>
          <w:lang w:eastAsia="zh-CN"/>
        </w:rPr>
        <w:t>项目</w:t>
      </w:r>
      <w:r>
        <w:rPr>
          <w:rFonts w:hint="eastAsia" w:ascii="黑体" w:hAnsi="黑体" w:eastAsia="黑体"/>
          <w:sz w:val="32"/>
          <w:lang w:val="en-US" w:eastAsia="zh-CN"/>
        </w:rPr>
        <w:t>实施单位（主要完成单位和</w:t>
      </w:r>
      <w:r>
        <w:rPr>
          <w:rFonts w:hint="eastAsia" w:ascii="黑体" w:hAnsi="黑体" w:eastAsia="黑体"/>
          <w:sz w:val="32"/>
        </w:rPr>
        <w:t>参与单位</w:t>
      </w:r>
      <w:r>
        <w:rPr>
          <w:rFonts w:hint="eastAsia" w:ascii="黑体" w:hAnsi="黑体" w:eastAsia="黑体"/>
          <w:sz w:val="32"/>
          <w:lang w:val="en-US" w:eastAsia="zh-CN"/>
        </w:rPr>
        <w:t>）</w:t>
      </w:r>
    </w:p>
    <w:tbl>
      <w:tblPr>
        <w:tblStyle w:val="12"/>
        <w:tblW w:w="903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77"/>
        <w:gridCol w:w="1053"/>
        <w:gridCol w:w="138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（一）主要完成单位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/>
                <w:lang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（二）参与单位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  <w:bookmarkStart w:id="0" w:name="_GoBack"/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bookmarkEnd w:id="0"/>
    </w:tbl>
    <w:p>
      <w:pPr>
        <w:pStyle w:val="5"/>
        <w:rPr>
          <w:rFonts w:hint="eastAsia" w:ascii="仿宋_GB2312" w:eastAsia="仿宋_GB2312"/>
          <w:b/>
          <w:bCs/>
          <w:lang w:eastAsia="zh-CN"/>
        </w:rPr>
      </w:pPr>
    </w:p>
    <w:p>
      <w:pPr>
        <w:pStyle w:val="5"/>
        <w:ind w:firstLine="481" w:firstLineChars="200"/>
        <w:rPr>
          <w:rFonts w:hint="default" w:ascii="仿宋_GB2312" w:eastAsia="仿宋_GB2312"/>
          <w:b/>
          <w:bCs/>
          <w:lang w:val="en-US" w:eastAsia="zh-CN"/>
        </w:rPr>
        <w:sectPr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bCs/>
          <w:lang w:eastAsia="zh-CN"/>
        </w:rPr>
        <w:t>备注：主要完成单位总数不超过</w:t>
      </w:r>
      <w:r>
        <w:rPr>
          <w:rFonts w:hint="eastAsia" w:ascii="仿宋_GB2312" w:eastAsia="仿宋_GB2312"/>
          <w:b/>
          <w:bCs/>
          <w:lang w:val="en-US" w:eastAsia="zh-CN"/>
        </w:rPr>
        <w:t>3家，参与单位总数不超过5家。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十一、申报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审查意见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主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要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完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firstLine="48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本单位申报深圳市202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年工程建设领域科技计划项目，承诺：本单位及申报项目符合申报条件，提交的申报材料真实有效，申报书内容客观真实。如违反本承诺，我单位愿意承担相关责任。</w:t>
            </w: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项目负责人签字</w:t>
            </w:r>
            <w:r>
              <w:rPr>
                <w:rFonts w:hint="eastAsia"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圳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促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心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圳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房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624" w:type="dxa"/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月  日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</w:rPr>
            </w:pPr>
          </w:p>
        </w:tc>
      </w:tr>
    </w:tbl>
    <w:p>
      <w:pPr>
        <w:spacing w:line="360" w:lineRule="auto"/>
        <w:ind w:right="170"/>
        <w:outlineLvl w:val="0"/>
        <w:rPr>
          <w:rFonts w:hint="eastAsia" w:ascii="仿宋_GB2312" w:eastAsia="仿宋_GB2312"/>
          <w:szCs w:val="28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rFonts w:hint="eastAsia" w:ascii="小标宋_GBK" w:hAnsi="小标宋_GBK" w:eastAsia="小标宋_GBK" w:cs="小标宋_GBK"/>
          <w:b/>
          <w:sz w:val="44"/>
          <w:szCs w:val="44"/>
        </w:rPr>
      </w:pPr>
      <w:r>
        <w:rPr>
          <w:rFonts w:hint="eastAsia" w:ascii="小标宋_GBK" w:hAnsi="小标宋_GBK" w:eastAsia="小标宋_GBK" w:cs="小标宋_GBK"/>
          <w:b/>
          <w:sz w:val="44"/>
          <w:szCs w:val="44"/>
        </w:rPr>
        <w:t>信  息  表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主要完成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24" w:firstLineChars="195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ind w:left="170" w:right="17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spacing w:line="360" w:lineRule="auto"/>
        <w:ind w:right="170"/>
        <w:outlineLvl w:val="0"/>
        <w:rPr>
          <w:rFonts w:hint="eastAsia" w:ascii="仿宋_GB2312" w:eastAsia="仿宋_GB2312"/>
          <w:szCs w:val="28"/>
        </w:rPr>
      </w:pPr>
    </w:p>
    <w:sectPr>
      <w:footnotePr>
        <w:numRestart w:val="eachPage"/>
      </w:footnotePr>
      <w:pgSz w:w="11907" w:h="16840"/>
      <w:pgMar w:top="1418" w:right="1701" w:bottom="1418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小标宋_GBK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E85DB"/>
    <w:multiLevelType w:val="singleLevel"/>
    <w:tmpl w:val="FB3E85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0D1"/>
    <w:rsid w:val="000A2D8E"/>
    <w:rsid w:val="000E0545"/>
    <w:rsid w:val="00112B5F"/>
    <w:rsid w:val="00133CB1"/>
    <w:rsid w:val="00196A3F"/>
    <w:rsid w:val="001F4FF2"/>
    <w:rsid w:val="00226AE3"/>
    <w:rsid w:val="002435FA"/>
    <w:rsid w:val="002743AB"/>
    <w:rsid w:val="002933E1"/>
    <w:rsid w:val="0034506E"/>
    <w:rsid w:val="003462F9"/>
    <w:rsid w:val="003F78EA"/>
    <w:rsid w:val="005266F7"/>
    <w:rsid w:val="005304D3"/>
    <w:rsid w:val="005F221A"/>
    <w:rsid w:val="006659BD"/>
    <w:rsid w:val="006E4F02"/>
    <w:rsid w:val="00727ACA"/>
    <w:rsid w:val="00727C77"/>
    <w:rsid w:val="007D0ECC"/>
    <w:rsid w:val="00814E8A"/>
    <w:rsid w:val="00831A38"/>
    <w:rsid w:val="00875B54"/>
    <w:rsid w:val="009410B5"/>
    <w:rsid w:val="0099638F"/>
    <w:rsid w:val="009C1754"/>
    <w:rsid w:val="009D39C6"/>
    <w:rsid w:val="00A513E8"/>
    <w:rsid w:val="00A579E9"/>
    <w:rsid w:val="00B13E5F"/>
    <w:rsid w:val="00B31C62"/>
    <w:rsid w:val="00BC7CB9"/>
    <w:rsid w:val="00C04AEE"/>
    <w:rsid w:val="00C115CD"/>
    <w:rsid w:val="00C25C20"/>
    <w:rsid w:val="00C34146"/>
    <w:rsid w:val="00C4382D"/>
    <w:rsid w:val="00CA6F60"/>
    <w:rsid w:val="00D36CE7"/>
    <w:rsid w:val="00E110C7"/>
    <w:rsid w:val="00E331E0"/>
    <w:rsid w:val="00E8361A"/>
    <w:rsid w:val="00EC0D9B"/>
    <w:rsid w:val="00ED10A7"/>
    <w:rsid w:val="00F0296F"/>
    <w:rsid w:val="00F60224"/>
    <w:rsid w:val="00F64715"/>
    <w:rsid w:val="00F70149"/>
    <w:rsid w:val="00F75263"/>
    <w:rsid w:val="00F81614"/>
    <w:rsid w:val="00F852BD"/>
    <w:rsid w:val="00F97C77"/>
    <w:rsid w:val="00FC1E04"/>
    <w:rsid w:val="00FD2D61"/>
    <w:rsid w:val="00FD5B43"/>
    <w:rsid w:val="06EE4F6B"/>
    <w:rsid w:val="0A504719"/>
    <w:rsid w:val="0C9C05DE"/>
    <w:rsid w:val="0DF91D86"/>
    <w:rsid w:val="11252D5C"/>
    <w:rsid w:val="113C321B"/>
    <w:rsid w:val="195154D4"/>
    <w:rsid w:val="1BAE7A6F"/>
    <w:rsid w:val="1D2A75BF"/>
    <w:rsid w:val="1FF73A86"/>
    <w:rsid w:val="1FFE895A"/>
    <w:rsid w:val="201C1254"/>
    <w:rsid w:val="206D7B29"/>
    <w:rsid w:val="20F77371"/>
    <w:rsid w:val="2158374B"/>
    <w:rsid w:val="264E3B35"/>
    <w:rsid w:val="26F2471D"/>
    <w:rsid w:val="27C8368C"/>
    <w:rsid w:val="2B675E39"/>
    <w:rsid w:val="2B7B4E85"/>
    <w:rsid w:val="2BDA3739"/>
    <w:rsid w:val="2D3D356E"/>
    <w:rsid w:val="2E0D4E2C"/>
    <w:rsid w:val="30D1566A"/>
    <w:rsid w:val="33322393"/>
    <w:rsid w:val="33B767AF"/>
    <w:rsid w:val="35FF345D"/>
    <w:rsid w:val="368D513D"/>
    <w:rsid w:val="36F10395"/>
    <w:rsid w:val="37FF8B3B"/>
    <w:rsid w:val="3FFF01CC"/>
    <w:rsid w:val="444964F7"/>
    <w:rsid w:val="45BE50F9"/>
    <w:rsid w:val="46445EB9"/>
    <w:rsid w:val="475A5B4D"/>
    <w:rsid w:val="47850B81"/>
    <w:rsid w:val="486A4648"/>
    <w:rsid w:val="48A03E94"/>
    <w:rsid w:val="4AD24D51"/>
    <w:rsid w:val="4AE8320C"/>
    <w:rsid w:val="4AF043EB"/>
    <w:rsid w:val="500D254C"/>
    <w:rsid w:val="50356A18"/>
    <w:rsid w:val="51EF7107"/>
    <w:rsid w:val="55EB6DB7"/>
    <w:rsid w:val="56AF87E0"/>
    <w:rsid w:val="5A9F5F89"/>
    <w:rsid w:val="5B7FAB28"/>
    <w:rsid w:val="5C3825CA"/>
    <w:rsid w:val="5C687D60"/>
    <w:rsid w:val="5EFF8B6F"/>
    <w:rsid w:val="5F7F3FAA"/>
    <w:rsid w:val="5FDD4C1B"/>
    <w:rsid w:val="61880CE0"/>
    <w:rsid w:val="65EB2FED"/>
    <w:rsid w:val="6627172B"/>
    <w:rsid w:val="668E3638"/>
    <w:rsid w:val="67F938D1"/>
    <w:rsid w:val="6BA55B2F"/>
    <w:rsid w:val="6BBFCE90"/>
    <w:rsid w:val="6BEFCFC6"/>
    <w:rsid w:val="6E404DD1"/>
    <w:rsid w:val="6EF707E0"/>
    <w:rsid w:val="6F75B536"/>
    <w:rsid w:val="6FF77B31"/>
    <w:rsid w:val="715B72BC"/>
    <w:rsid w:val="73CD7902"/>
    <w:rsid w:val="7562663C"/>
    <w:rsid w:val="7628565E"/>
    <w:rsid w:val="7A75AB9A"/>
    <w:rsid w:val="7AEF0479"/>
    <w:rsid w:val="7BCC5F56"/>
    <w:rsid w:val="7BF4F065"/>
    <w:rsid w:val="7BF7CB14"/>
    <w:rsid w:val="7D1E1B45"/>
    <w:rsid w:val="7E7807D7"/>
    <w:rsid w:val="7ED71B13"/>
    <w:rsid w:val="7F23E0AB"/>
    <w:rsid w:val="7F4C2242"/>
    <w:rsid w:val="7F83BA59"/>
    <w:rsid w:val="7FEDD88D"/>
    <w:rsid w:val="7FFBE7F9"/>
    <w:rsid w:val="7FFF3581"/>
    <w:rsid w:val="7FFFB4F1"/>
    <w:rsid w:val="8B8B2011"/>
    <w:rsid w:val="8FDF29AE"/>
    <w:rsid w:val="9C9FAB53"/>
    <w:rsid w:val="A9EF6CA8"/>
    <w:rsid w:val="B7BF62CE"/>
    <w:rsid w:val="BADE0FFD"/>
    <w:rsid w:val="BC6DF457"/>
    <w:rsid w:val="BCC5CA9B"/>
    <w:rsid w:val="D7F90BD3"/>
    <w:rsid w:val="DBB72EA4"/>
    <w:rsid w:val="DBBE2FAC"/>
    <w:rsid w:val="E5EF0DA1"/>
    <w:rsid w:val="EDBB4F9D"/>
    <w:rsid w:val="F33FF7B1"/>
    <w:rsid w:val="F36FDA45"/>
    <w:rsid w:val="F7DBA0CE"/>
    <w:rsid w:val="F7FF57A6"/>
    <w:rsid w:val="F8B74726"/>
    <w:rsid w:val="FB7FDB98"/>
    <w:rsid w:val="FBEB6EAC"/>
    <w:rsid w:val="FBEF036B"/>
    <w:rsid w:val="FE87470A"/>
    <w:rsid w:val="FEEF158D"/>
    <w:rsid w:val="FF178715"/>
    <w:rsid w:val="FF9FE261"/>
    <w:rsid w:val="FFC7B2AE"/>
    <w:rsid w:val="FFDB5468"/>
    <w:rsid w:val="FFFF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link w:val="18"/>
    <w:qFormat/>
    <w:uiPriority w:val="0"/>
    <w:rPr>
      <w:sz w:val="24"/>
      <w:szCs w:val="2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hAnsi="宋体" w:eastAsia="仿宋_GB2312"/>
      <w:sz w:val="3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b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正文文本 Char"/>
    <w:basedOn w:val="14"/>
    <w:link w:val="5"/>
    <w:qFormat/>
    <w:uiPriority w:val="0"/>
    <w:rPr>
      <w:kern w:val="2"/>
      <w:sz w:val="24"/>
    </w:rPr>
  </w:style>
  <w:style w:type="character" w:customStyle="1" w:styleId="19">
    <w:name w:val="页脚 Char"/>
    <w:link w:val="7"/>
    <w:qFormat/>
    <w:uiPriority w:val="99"/>
    <w:rPr>
      <w:kern w:val="2"/>
      <w:sz w:val="18"/>
    </w:rPr>
  </w:style>
  <w:style w:type="character" w:customStyle="1" w:styleId="20">
    <w:name w:val="页眉 Char"/>
    <w:link w:val="8"/>
    <w:qFormat/>
    <w:uiPriority w:val="99"/>
    <w:rPr>
      <w:kern w:val="2"/>
      <w:sz w:val="18"/>
      <w:szCs w:val="18"/>
    </w:rPr>
  </w:style>
  <w:style w:type="paragraph" w:customStyle="1" w:styleId="21">
    <w:name w:val="默认段落字体 Para Char"/>
    <w:basedOn w:val="1"/>
    <w:qFormat/>
    <w:uiPriority w:val="0"/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jsb</Company>
  <Pages>11</Pages>
  <Words>1156</Words>
  <Characters>1162</Characters>
  <Lines>13</Lines>
  <Paragraphs>3</Paragraphs>
  <TotalTime>5</TotalTime>
  <ScaleCrop>false</ScaleCrop>
  <LinksUpToDate>false</LinksUpToDate>
  <CharactersWithSpaces>1639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2003-10-02T09:17:00Z</dcterms:created>
  <dc:creator>牛立平</dc:creator>
  <cp:lastModifiedBy>Ashinlf</cp:lastModifiedBy>
  <cp:lastPrinted>2024-01-10T17:06:00Z</cp:lastPrinted>
  <dcterms:modified xsi:type="dcterms:W3CDTF">2024-01-10T16:11:29Z</dcterms:modified>
  <dc:title>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