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ascii="黑体" w:hAnsi="黑体" w:eastAsia="黑体"/>
          <w:b/>
          <w:bCs/>
          <w:sz w:val="40"/>
          <w:szCs w:val="40"/>
        </w:rPr>
      </w:pPr>
      <w:r>
        <w:rPr>
          <w:rFonts w:hint="default" w:ascii="黑体" w:hAnsi="黑体" w:eastAsia="黑体" w:cs="黑体"/>
          <w:b/>
          <w:bCs/>
          <w:sz w:val="40"/>
          <w:szCs w:val="40"/>
        </w:rPr>
        <w:t>药品上市许可持有人及承接生产委托扶持</w:t>
      </w:r>
      <w:r>
        <w:rPr>
          <w:rFonts w:hint="eastAsia" w:ascii="黑体" w:hAnsi="黑体" w:eastAsia="黑体" w:cs="黑体"/>
          <w:b/>
          <w:bCs/>
          <w:sz w:val="40"/>
          <w:szCs w:val="40"/>
        </w:rPr>
        <w:t>申请书</w:t>
      </w:r>
    </w:p>
    <w:p>
      <w:pPr>
        <w:rPr>
          <w:rFonts w:ascii="Calibri" w:hAnsi="Calibri"/>
          <w:color w:val="000000" w:themeColor="text1"/>
          <w:szCs w:val="22"/>
        </w:rPr>
      </w:pPr>
    </w:p>
    <w:p>
      <w:pPr>
        <w:rPr>
          <w:rFonts w:ascii="Calibri" w:hAnsi="Calibri"/>
          <w:color w:val="000000" w:themeColor="text1"/>
          <w:szCs w:val="22"/>
        </w:rPr>
      </w:pPr>
    </w:p>
    <w:tbl>
      <w:tblPr>
        <w:tblStyle w:val="6"/>
        <w:tblW w:w="7860" w:type="dxa"/>
        <w:jc w:val="center"/>
        <w:tblLayout w:type="fixed"/>
        <w:tblCellMar>
          <w:top w:w="0" w:type="dxa"/>
          <w:left w:w="108" w:type="dxa"/>
          <w:bottom w:w="0" w:type="dxa"/>
          <w:right w:w="108" w:type="dxa"/>
        </w:tblCellMar>
      </w:tblPr>
      <w:tblGrid>
        <w:gridCol w:w="1345"/>
        <w:gridCol w:w="3116"/>
        <w:gridCol w:w="1417"/>
        <w:gridCol w:w="70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申请类别：</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电子邮箱：</w:t>
            </w:r>
          </w:p>
        </w:tc>
        <w:tc>
          <w:tcPr>
            <w:tcW w:w="6515" w:type="dxa"/>
            <w:gridSpan w:val="4"/>
            <w:tcBorders>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4" w:name="http"/>
            <w:bookmarkEnd w:id="4"/>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bookmarkStart w:id="5" w:name="prp_submit_date_month"/>
            <w:bookmarkEnd w:id="5"/>
            <w:bookmarkStart w:id="6" w:name="prp_submit_date_year"/>
            <w:bookmarkEnd w:id="6"/>
            <w:bookmarkStart w:id="7" w:name="prp_submit_date_day"/>
            <w:bookmarkEnd w:id="7"/>
            <w:r>
              <w:rPr>
                <w:rFonts w:ascii="宋体" w:hAnsi="宋体"/>
                <w:color w:val="000000" w:themeColor="text1"/>
                <w:sz w:val="24"/>
              </w:rPr>
              <w:fldChar w:fldCharType="begin"/>
            </w:r>
            <w:r>
              <w:rPr>
                <w:rFonts w:ascii="宋体" w:hAnsi="宋体"/>
                <w:color w:val="000000" w:themeColor="text1"/>
                <w:sz w:val="24"/>
              </w:rPr>
              <w:instrText xml:space="preserve"> MERGEFIELD  $fmt.d($proj.CREATED)  \* MERGEFORMAT </w:instrText>
            </w:r>
            <w:r>
              <w:rPr>
                <w:rFonts w:ascii="宋体" w:hAnsi="宋体"/>
                <w:color w:val="000000" w:themeColor="text1"/>
                <w:sz w:val="24"/>
              </w:rPr>
              <w:fldChar w:fldCharType="end"/>
            </w: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深圳市大鹏新区科技创新和经济服务局制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rPr>
        <w:t>二〇二</w:t>
      </w:r>
      <w:r>
        <w:rPr>
          <w:rFonts w:hint="eastAsia" w:ascii="黑体" w:hAnsi="黑体" w:eastAsia="黑体"/>
          <w:color w:val="000000" w:themeColor="text1"/>
          <w:sz w:val="36"/>
          <w:lang w:eastAsia="zh-CN"/>
        </w:rPr>
        <w:t>四</w:t>
      </w:r>
      <w:r>
        <w:rPr>
          <w:rFonts w:hint="eastAsia" w:ascii="黑体" w:hAnsi="黑体" w:eastAsia="黑体"/>
          <w:color w:val="000000" w:themeColor="text1"/>
          <w:sz w:val="36"/>
        </w:rPr>
        <w:t>年</w:t>
      </w:r>
      <w:r>
        <w:rPr>
          <w:rFonts w:hint="eastAsia" w:ascii="黑体" w:hAnsi="黑体" w:eastAsia="黑体"/>
          <w:color w:val="000000" w:themeColor="text1"/>
          <w:sz w:val="36"/>
          <w:lang w:val="en-US" w:eastAsia="zh-CN"/>
        </w:rPr>
        <w:t>四月</w:t>
      </w:r>
    </w:p>
    <w:p>
      <w:pPr>
        <w:widowControl/>
        <w:jc w:val="left"/>
        <w:rPr>
          <w:rFonts w:ascii="黑体" w:eastAsia="黑体"/>
          <w:color w:val="000000" w:themeColor="text1"/>
          <w:kern w:val="0"/>
          <w:sz w:val="44"/>
          <w:szCs w:val="44"/>
        </w:rPr>
      </w:pPr>
    </w:p>
    <w:p>
      <w:pPr>
        <w:widowControl/>
        <w:jc w:val="left"/>
        <w:rPr>
          <w:rFonts w:ascii="黑体" w:eastAsia="黑体"/>
          <w:color w:val="000000" w:themeColor="text1"/>
          <w:kern w:val="0"/>
          <w:sz w:val="44"/>
          <w:szCs w:val="44"/>
        </w:rPr>
      </w:pPr>
    </w:p>
    <w:p>
      <w:pPr>
        <w:jc w:val="center"/>
        <w:rPr>
          <w:rFonts w:ascii="宋体"/>
          <w:b/>
          <w:color w:val="000000" w:themeColor="text1"/>
          <w:sz w:val="44"/>
          <w:szCs w:val="44"/>
        </w:rPr>
      </w:pPr>
      <w:r>
        <w:rPr>
          <w:rFonts w:hint="eastAsia" w:ascii="宋体" w:hAnsi="宋体"/>
          <w:b/>
          <w:color w:val="000000" w:themeColor="text1"/>
          <w:sz w:val="44"/>
          <w:szCs w:val="44"/>
        </w:rPr>
        <w:t>填表承诺书</w:t>
      </w:r>
    </w:p>
    <w:p>
      <w:pPr>
        <w:widowControl/>
        <w:spacing w:line="360" w:lineRule="exact"/>
        <w:ind w:firstLine="555"/>
        <w:jc w:val="left"/>
        <w:rPr>
          <w:rFonts w:ascii="宋体" w:cs="宋体"/>
          <w:color w:val="000000" w:themeColor="text1"/>
          <w:kern w:val="0"/>
          <w:sz w:val="28"/>
          <w:szCs w:val="28"/>
        </w:rPr>
      </w:pPr>
      <w:r>
        <w:rPr>
          <w:rFonts w:hint="eastAsia" w:ascii="宋体" w:cs="宋体"/>
          <w:color w:val="000000" w:themeColor="text1"/>
          <w:kern w:val="0"/>
          <w:sz w:val="28"/>
          <w:szCs w:val="28"/>
        </w:rPr>
        <w:t>本单位承诺遵守</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rPr>
        <w:t>深圳市大鹏新区综合办公室关于印发深圳市大鹏新区科技创新和产业发展专项资金管理办法的通知</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lang w:eastAsia="zh-CN"/>
        </w:rPr>
        <w:t>（深鹏办规</w:t>
      </w:r>
      <w:r>
        <w:rPr>
          <w:rFonts w:hint="eastAsia" w:ascii="宋体" w:eastAsia="宋体" w:cs="宋体"/>
          <w:color w:val="000000" w:themeColor="text1"/>
          <w:kern w:val="0"/>
          <w:sz w:val="28"/>
          <w:szCs w:val="28"/>
          <w:lang w:val="en-US" w:eastAsia="zh-CN"/>
        </w:rPr>
        <w:t>〔2023〕9号</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深圳市大鹏新区综合办公室关于印发深圳市大鹏新区关于</w:t>
      </w:r>
      <w:r>
        <w:rPr>
          <w:rFonts w:hint="eastAsia" w:ascii="宋体" w:eastAsia="宋体" w:cs="宋体"/>
          <w:color w:val="000000" w:themeColor="text1"/>
          <w:kern w:val="0"/>
          <w:sz w:val="28"/>
          <w:szCs w:val="28"/>
          <w:lang w:eastAsia="zh-CN"/>
        </w:rPr>
        <w:t>促进生物产业高质量发展的若干措施》（深鹏办规</w:t>
      </w:r>
      <w:r>
        <w:rPr>
          <w:rFonts w:hint="eastAsia" w:ascii="宋体" w:eastAsia="宋体" w:cs="宋体"/>
          <w:color w:val="000000" w:themeColor="text1"/>
          <w:kern w:val="0"/>
          <w:sz w:val="28"/>
          <w:szCs w:val="28"/>
          <w:lang w:val="en-US" w:eastAsia="zh-CN"/>
        </w:rPr>
        <w:t>〔2023〕11号</w:t>
      </w:r>
      <w:r>
        <w:rPr>
          <w:rFonts w:hint="eastAsia" w:ascii="宋体" w:eastAsia="宋体" w:cs="宋体"/>
          <w:color w:val="000000" w:themeColor="text1"/>
          <w:kern w:val="0"/>
          <w:sz w:val="28"/>
          <w:szCs w:val="28"/>
          <w:lang w:eastAsia="zh-CN"/>
        </w:rPr>
        <w:t>）</w:t>
      </w:r>
      <w:r>
        <w:rPr>
          <w:rFonts w:hint="eastAsia" w:ascii="宋体" w:cs="宋体"/>
          <w:color w:val="000000" w:themeColor="text1"/>
          <w:kern w:val="0"/>
          <w:sz w:val="28"/>
          <w:szCs w:val="28"/>
        </w:rPr>
        <w:t>和《申报指南》等相关文件规定，并自愿作出以下声明：</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1</w:t>
      </w:r>
      <w:r>
        <w:rPr>
          <w:rFonts w:hint="eastAsia" w:ascii="宋体" w:cs="宋体"/>
          <w:color w:val="000000" w:themeColor="text1"/>
          <w:kern w:val="0"/>
          <w:sz w:val="28"/>
          <w:szCs w:val="28"/>
        </w:rPr>
        <w:t>、本单位对本申请材料的合法性、真实性、准确性和完整性负责。如有虚假，本单位依法承担相应的法律责任。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2、本单位保证提交的申请资料与统计、市监、税务等有关部门所掌握的信息和数据一致。本单位同意授权深圳市大鹏新区业务主管部门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业务主管部门或本单位产生任何纠纷或损失的，本单位将愿承担相应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3、本单位同意将本申请材料向依法审批工作人员和评审专家公开。深圳市大鹏新区业务主管部门可以因评审该项目而使用申请书中提供的全部信息。无需另行征得本单位同意。对依法审批或者评审过程中泄露的信息，深圳市大鹏新区业务主管部门免予承担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4、本单位承诺所申报项目无下列情形：（</w:t>
      </w:r>
      <w:r>
        <w:rPr>
          <w:rFonts w:ascii="宋体" w:cs="宋体"/>
          <w:color w:val="000000" w:themeColor="text1"/>
          <w:kern w:val="0"/>
          <w:sz w:val="28"/>
          <w:szCs w:val="28"/>
        </w:rPr>
        <w:t>1</w:t>
      </w:r>
      <w:r>
        <w:rPr>
          <w:rFonts w:hint="eastAsia" w:ascii="宋体" w:cs="宋体"/>
          <w:color w:val="000000" w:themeColor="text1"/>
          <w:kern w:val="0"/>
          <w:sz w:val="28"/>
          <w:szCs w:val="28"/>
        </w:rPr>
        <w:t>）知识产权争议；（</w:t>
      </w:r>
      <w:r>
        <w:rPr>
          <w:rFonts w:ascii="宋体" w:cs="宋体"/>
          <w:color w:val="000000" w:themeColor="text1"/>
          <w:kern w:val="0"/>
          <w:sz w:val="28"/>
          <w:szCs w:val="28"/>
        </w:rPr>
        <w:t>2</w:t>
      </w:r>
      <w:r>
        <w:rPr>
          <w:rFonts w:hint="eastAsia" w:ascii="宋体" w:cs="宋体"/>
          <w:color w:val="000000" w:themeColor="text1"/>
          <w:kern w:val="0"/>
          <w:sz w:val="28"/>
          <w:szCs w:val="28"/>
        </w:rPr>
        <w:t>）到期未申请验收或者验收未通过；（</w:t>
      </w:r>
      <w:r>
        <w:rPr>
          <w:rFonts w:ascii="宋体" w:cs="宋体"/>
          <w:color w:val="000000" w:themeColor="text1"/>
          <w:kern w:val="0"/>
          <w:sz w:val="28"/>
          <w:szCs w:val="28"/>
        </w:rPr>
        <w:t>3</w:t>
      </w:r>
      <w:r>
        <w:rPr>
          <w:rFonts w:hint="eastAsia" w:ascii="宋体" w:cs="宋体"/>
          <w:color w:val="000000" w:themeColor="text1"/>
          <w:kern w:val="0"/>
          <w:sz w:val="28"/>
          <w:szCs w:val="28"/>
        </w:rPr>
        <w:t>）无息借款到期未偿还。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5、本申请材料仅为申请深圳市大鹏新区科技创新和产业发展专项资金立项制作并已自行备份，不再要求深圳市大鹏新区业务主管部门予以退还。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autoSpaceDE w:val="0"/>
        <w:autoSpaceDN w:val="0"/>
        <w:adjustRightInd w:val="0"/>
        <w:spacing w:line="360" w:lineRule="exact"/>
        <w:ind w:firstLine="700" w:firstLineChars="250"/>
        <w:jc w:val="left"/>
        <w:rPr>
          <w:rFonts w:ascii="宋体" w:cs="宋体"/>
          <w:color w:val="000000" w:themeColor="text1"/>
          <w:kern w:val="0"/>
          <w:sz w:val="28"/>
          <w:szCs w:val="28"/>
        </w:rPr>
      </w:pPr>
      <w:r>
        <w:rPr>
          <w:rFonts w:hint="eastAsia" w:ascii="宋体" w:cs="宋体"/>
          <w:color w:val="000000" w:themeColor="text1"/>
          <w:kern w:val="0"/>
          <w:sz w:val="28"/>
          <w:szCs w:val="28"/>
        </w:rPr>
        <w:t>特此承诺。</w:t>
      </w:r>
    </w:p>
    <w:p>
      <w:pPr>
        <w:autoSpaceDE w:val="0"/>
        <w:autoSpaceDN w:val="0"/>
        <w:adjustRightInd w:val="0"/>
        <w:spacing w:line="360" w:lineRule="exact"/>
        <w:ind w:firstLine="700" w:firstLineChars="250"/>
        <w:jc w:val="left"/>
        <w:rPr>
          <w:rFonts w:ascii="宋体" w:cs="宋体"/>
          <w:color w:val="000000" w:themeColor="text1"/>
          <w:kern w:val="0"/>
          <w:sz w:val="28"/>
          <w:szCs w:val="28"/>
        </w:rPr>
      </w:pPr>
    </w:p>
    <w:p>
      <w:pPr>
        <w:autoSpaceDE w:val="0"/>
        <w:autoSpaceDN w:val="0"/>
        <w:adjustRightInd w:val="0"/>
        <w:spacing w:line="360" w:lineRule="exact"/>
        <w:ind w:firstLine="1820" w:firstLineChars="650"/>
        <w:jc w:val="left"/>
        <w:rPr>
          <w:rFonts w:ascii="宋体" w:cs="宋体"/>
          <w:color w:val="000000" w:themeColor="text1"/>
          <w:kern w:val="0"/>
          <w:sz w:val="28"/>
          <w:szCs w:val="28"/>
        </w:rPr>
      </w:pPr>
      <w:r>
        <w:rPr>
          <w:rFonts w:hint="eastAsia" w:ascii="宋体" w:cs="宋体"/>
          <w:color w:val="000000" w:themeColor="text1"/>
          <w:kern w:val="0"/>
          <w:sz w:val="28"/>
          <w:szCs w:val="28"/>
        </w:rPr>
        <w:t>法定代表人（或被委托人）签字：</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办公电话：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移动电话：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日    期：</w:t>
      </w:r>
    </w:p>
    <w:p>
      <w:pPr>
        <w:jc w:val="center"/>
        <w:rPr>
          <w:rFonts w:ascii="宋体" w:cs="宋体"/>
          <w:color w:val="000000" w:themeColor="text1"/>
          <w:kern w:val="0"/>
          <w:sz w:val="28"/>
          <w:szCs w:val="28"/>
        </w:rPr>
      </w:pPr>
      <w:r>
        <w:rPr>
          <w:rFonts w:hint="eastAsia" w:ascii="宋体" w:cs="宋体"/>
          <w:color w:val="000000" w:themeColor="text1"/>
          <w:kern w:val="0"/>
          <w:sz w:val="28"/>
          <w:szCs w:val="28"/>
          <w:lang w:eastAsia="zh-CN"/>
        </w:rPr>
        <w:t>（</w:t>
      </w:r>
      <w:r>
        <w:rPr>
          <w:rFonts w:hint="eastAsia" w:ascii="宋体" w:cs="宋体"/>
          <w:color w:val="000000" w:themeColor="text1"/>
          <w:kern w:val="0"/>
          <w:sz w:val="28"/>
          <w:szCs w:val="28"/>
        </w:rPr>
        <w:t>单位需加盖公章，被委托人签字的提交法定代表人授权委托书</w:t>
      </w:r>
      <w:r>
        <w:rPr>
          <w:rFonts w:hint="eastAsia" w:ascii="宋体" w:cs="宋体"/>
          <w:color w:val="000000" w:themeColor="text1"/>
          <w:kern w:val="0"/>
          <w:sz w:val="28"/>
          <w:szCs w:val="28"/>
          <w:lang w:eastAsia="zh-CN"/>
        </w:rPr>
        <w:t>）</w:t>
      </w:r>
    </w:p>
    <w:p>
      <w:pPr>
        <w:pStyle w:val="12"/>
        <w:numPr>
          <w:ilvl w:val="0"/>
          <w:numId w:val="1"/>
        </w:numPr>
        <w:ind w:firstLineChars="0"/>
        <w:rPr>
          <w:rFonts w:asciiTheme="minorEastAsia" w:hAnsiTheme="minorEastAsia" w:eastAsiaTheme="minorEastAsia"/>
          <w:color w:val="000000" w:themeColor="text1"/>
          <w:sz w:val="24"/>
          <w:szCs w:val="24"/>
        </w:rPr>
      </w:pPr>
      <w:r>
        <w:rPr>
          <w:rFonts w:ascii="宋体" w:cs="宋体"/>
          <w:color w:val="000000" w:themeColor="text1"/>
          <w:kern w:val="0"/>
          <w:sz w:val="28"/>
          <w:szCs w:val="28"/>
        </w:rPr>
        <w:br w:type="page"/>
      </w:r>
      <w:r>
        <w:rPr>
          <w:rFonts w:hint="eastAsia" w:cs="宋体" w:asciiTheme="minorEastAsia" w:hAnsiTheme="minorEastAsia" w:eastAsiaTheme="minorEastAsia"/>
          <w:b/>
          <w:bCs/>
          <w:color w:val="000000" w:themeColor="text1"/>
          <w:sz w:val="24"/>
          <w:szCs w:val="24"/>
        </w:rPr>
        <w:t>单位基本情况</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589"/>
        <w:gridCol w:w="600"/>
        <w:gridCol w:w="258"/>
        <w:gridCol w:w="1285"/>
        <w:gridCol w:w="335"/>
        <w:gridCol w:w="1178"/>
        <w:gridCol w:w="441"/>
        <w:gridCol w:w="736"/>
        <w:gridCol w:w="589"/>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43"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产品（服务）所属高新技术领域（主领域/子领域）</w:t>
            </w:r>
          </w:p>
        </w:tc>
        <w:tc>
          <w:tcPr>
            <w:tcW w:w="6598"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58"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5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89"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5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7"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pStyle w:val="12"/>
        <w:ind w:firstLine="0" w:firstLineChars="0"/>
        <w:rPr>
          <w:rFonts w:ascii="宋体" w:hAnsi="宋体" w:cs="宋体"/>
          <w:b/>
          <w:bCs/>
          <w:color w:val="000000" w:themeColor="text1"/>
          <w:sz w:val="24"/>
          <w:szCs w:val="24"/>
        </w:rPr>
      </w:pPr>
    </w:p>
    <w:p>
      <w:pPr>
        <w:pStyle w:val="12"/>
        <w:ind w:firstLine="0" w:firstLineChars="0"/>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6"/>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bl>
    <w:p>
      <w:pPr>
        <w:spacing w:after="78" w:afterLines="25"/>
        <w:jc w:val="left"/>
        <w:outlineLvl w:val="0"/>
        <w:rPr>
          <w:rFonts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bookmarkStart w:id="9" w:name="_GoBack"/>
      <w:bookmarkEnd w:id="9"/>
    </w:p>
    <w:tbl>
      <w:tblPr>
        <w:tblStyle w:val="6"/>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spacing w:after="78" w:afterLines="25"/>
        <w:jc w:val="left"/>
        <w:outlineLvl w:val="0"/>
        <w:rPr>
          <w:rFonts w:ascii="宋体" w:hAnsi="宋体"/>
          <w:b/>
          <w:color w:val="000000" w:themeColor="text1"/>
          <w:sz w:val="24"/>
          <w:szCs w:val="24"/>
        </w:rPr>
      </w:pPr>
      <w:r>
        <w:rPr>
          <w:rFonts w:hint="eastAsia" w:ascii="宋体" w:hAnsi="宋体"/>
          <w:b/>
          <w:color w:val="000000" w:themeColor="text1"/>
          <w:sz w:val="24"/>
          <w:szCs w:val="24"/>
        </w:rPr>
        <w:t>三、单位财务状况（事业类填报）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2"/>
        <w:ind w:firstLine="0" w:firstLineChars="0"/>
        <w:rPr>
          <w:rFonts w:cs="宋体" w:asciiTheme="minorEastAsia" w:hAnsiTheme="minorEastAsia" w:eastAsiaTheme="minorEastAsia"/>
          <w:b/>
          <w:bCs/>
          <w:color w:val="000000" w:themeColor="text1"/>
          <w:sz w:val="24"/>
          <w:szCs w:val="24"/>
        </w:rPr>
      </w:pPr>
      <w:r>
        <w:rPr>
          <w:rFonts w:ascii="宋体"/>
          <w:b/>
          <w:color w:val="000000" w:themeColor="text1"/>
          <w:kern w:val="0"/>
          <w:sz w:val="24"/>
          <w:szCs w:val="24"/>
        </w:rPr>
        <w:br w:type="page"/>
      </w:r>
      <w:r>
        <w:rPr>
          <w:rFonts w:hint="eastAsia" w:cs="宋体" w:asciiTheme="minorEastAsia" w:hAnsiTheme="minorEastAsia" w:eastAsiaTheme="minorEastAsia"/>
          <w:b/>
          <w:bCs/>
          <w:color w:val="000000" w:themeColor="text1"/>
          <w:sz w:val="24"/>
          <w:szCs w:val="24"/>
        </w:rPr>
        <w:t>四、单位科研活动情况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ascii="宋体" w:hAnsi="宋体"/>
                <w:color w:val="000000" w:themeColor="text1"/>
                <w:szCs w:val="21"/>
              </w:rPr>
              <w:t>/</w:t>
            </w:r>
            <w:r>
              <w:rPr>
                <w:rFonts w:hint="eastAsia" w:ascii="宋体" w:hAnsi="宋体"/>
                <w:color w:val="000000" w:themeColor="text1"/>
                <w:szCs w:val="21"/>
              </w:rPr>
              <w:t>国家</w:t>
            </w:r>
            <w:r>
              <w:rPr>
                <w:rFonts w:ascii="宋体" w:hAnsi="宋体"/>
                <w:color w:val="000000" w:themeColor="text1"/>
                <w:szCs w:val="21"/>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numPr>
          <w:ilvl w:val="0"/>
          <w:numId w:val="0"/>
        </w:numPr>
        <w:rPr>
          <w:rFonts w:hint="eastAsia" w:cs="宋体" w:asciiTheme="minorEastAsia" w:hAnsiTheme="minorEastAsia" w:eastAsiaTheme="minorEastAsia"/>
          <w:b/>
          <w:bCs/>
          <w:color w:val="000000" w:themeColor="text1"/>
          <w:sz w:val="24"/>
          <w:szCs w:val="24"/>
        </w:rPr>
      </w:pPr>
      <w:bookmarkStart w:id="8" w:name="_Hlk502006093"/>
      <w:r>
        <w:rPr>
          <w:rFonts w:hint="default" w:cs="宋体" w:asciiTheme="minorEastAsia" w:hAnsiTheme="minorEastAsia" w:eastAsiaTheme="minorEastAsia"/>
          <w:b/>
          <w:bCs/>
          <w:color w:val="000000" w:themeColor="text1"/>
          <w:sz w:val="24"/>
          <w:szCs w:val="24"/>
          <w:lang w:eastAsia="zh-CN"/>
        </w:rPr>
        <w:t>五、</w:t>
      </w:r>
      <w:bookmarkEnd w:id="8"/>
      <w:r>
        <w:rPr>
          <w:rFonts w:hint="default" w:cs="宋体" w:asciiTheme="minorEastAsia" w:hAnsiTheme="minorEastAsia" w:eastAsiaTheme="minorEastAsia"/>
          <w:b/>
          <w:bCs/>
          <w:color w:val="000000" w:themeColor="text1"/>
          <w:sz w:val="24"/>
          <w:szCs w:val="24"/>
          <w:lang w:eastAsia="zh-CN"/>
        </w:rPr>
        <w:t>项目基本</w:t>
      </w:r>
      <w:r>
        <w:rPr>
          <w:rFonts w:hint="eastAsia" w:cs="宋体" w:asciiTheme="minorEastAsia" w:hAnsiTheme="minorEastAsia" w:eastAsiaTheme="minorEastAsia"/>
          <w:b/>
          <w:bCs/>
          <w:color w:val="000000" w:themeColor="text1"/>
          <w:sz w:val="24"/>
          <w:szCs w:val="24"/>
        </w:rPr>
        <w:t>情况</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6"/>
        <w:gridCol w:w="6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52" w:type="pct"/>
            <w:vAlign w:val="center"/>
          </w:tcPr>
          <w:p>
            <w:pPr>
              <w:jc w:val="center"/>
              <w:rPr>
                <w:rFonts w:ascii="宋体" w:hAnsi="宋体"/>
                <w:color w:val="000000" w:themeColor="text1"/>
                <w:szCs w:val="21"/>
              </w:rPr>
            </w:pPr>
            <w:r>
              <w:rPr>
                <w:rFonts w:hint="default" w:ascii="宋体" w:hAnsi="宋体"/>
                <w:color w:val="000000" w:themeColor="text1"/>
                <w:szCs w:val="21"/>
              </w:rPr>
              <w:t>项目</w:t>
            </w:r>
            <w:r>
              <w:rPr>
                <w:rFonts w:hint="eastAsia" w:ascii="宋体" w:hAnsi="宋体"/>
                <w:color w:val="000000" w:themeColor="text1"/>
                <w:szCs w:val="21"/>
              </w:rPr>
              <w:t>名称</w:t>
            </w:r>
          </w:p>
        </w:tc>
        <w:tc>
          <w:tcPr>
            <w:tcW w:w="3747" w:type="pct"/>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所属产业领域</w:t>
            </w:r>
          </w:p>
        </w:tc>
        <w:tc>
          <w:tcPr>
            <w:tcW w:w="3747" w:type="pct"/>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□生物信息</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1252" w:type="pct"/>
            <w:vAlign w:val="center"/>
          </w:tcPr>
          <w:p>
            <w:pPr>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2022年获得上市许可、药品批准文号情况</w:t>
            </w:r>
          </w:p>
        </w:tc>
        <w:tc>
          <w:tcPr>
            <w:tcW w:w="3747" w:type="pct"/>
            <w:vAlign w:val="center"/>
          </w:tcPr>
          <w:p>
            <w:pPr>
              <w:jc w:val="center"/>
              <w:rPr>
                <w:rFonts w:hint="eastAsia" w:ascii="宋体" w:hAnsi="宋体"/>
                <w:color w:val="000000" w:themeColor="text1"/>
                <w:szCs w:val="21"/>
                <w:lang w:val="en-US" w:eastAsia="zh-CN"/>
              </w:rPr>
            </w:pPr>
            <w:r>
              <w:rPr>
                <w:rFonts w:hint="eastAsia" w:ascii="宋体" w:hAnsi="宋体"/>
                <w:color w:val="000000" w:themeColor="text1"/>
                <w:szCs w:val="21"/>
                <w:lang w:eastAsia="zh-CN"/>
              </w:rPr>
              <w:t>例：</w:t>
            </w:r>
            <w:r>
              <w:rPr>
                <w:rFonts w:hint="eastAsia" w:ascii="宋体" w:hAnsi="宋体"/>
                <w:color w:val="000000" w:themeColor="text1"/>
                <w:szCs w:val="21"/>
                <w:lang w:val="en-US" w:eastAsia="zh-CN"/>
              </w:rPr>
              <w:t>2022年获上市许可X个，编号分别为：</w:t>
            </w:r>
          </w:p>
          <w:p>
            <w:pPr>
              <w:jc w:val="center"/>
              <w:rPr>
                <w:rFonts w:hint="default" w:ascii="宋体" w:hAnsi="宋体"/>
                <w:color w:val="000000" w:themeColor="text1"/>
                <w:szCs w:val="21"/>
                <w:lang w:eastAsia="zh-CN"/>
              </w:rPr>
            </w:pPr>
            <w:r>
              <w:rPr>
                <w:rFonts w:hint="eastAsia" w:ascii="宋体" w:hAnsi="宋体"/>
                <w:color w:val="000000" w:themeColor="text1"/>
                <w:szCs w:val="21"/>
                <w:lang w:val="en-US" w:eastAsia="zh-CN"/>
              </w:rPr>
              <w:t>2022年获药品批准文号X个，编号分别为：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trPr>
        <w:tc>
          <w:tcPr>
            <w:tcW w:w="1252" w:type="pct"/>
            <w:vAlign w:val="center"/>
          </w:tcPr>
          <w:p>
            <w:pPr>
              <w:jc w:val="center"/>
              <w:rPr>
                <w:rFonts w:hint="default"/>
                <w:color w:val="000000" w:themeColor="text1"/>
                <w:sz w:val="18"/>
                <w:szCs w:val="18"/>
              </w:rPr>
            </w:pPr>
            <w:r>
              <w:rPr>
                <w:rFonts w:hint="eastAsia" w:ascii="宋体" w:hAnsi="宋体"/>
                <w:color w:val="000000" w:themeColor="text1"/>
                <w:szCs w:val="21"/>
                <w:lang w:val="en-US" w:eastAsia="zh-CN"/>
              </w:rPr>
              <w:t>2022年承接委托并实现产品落户新区情况</w:t>
            </w:r>
          </w:p>
        </w:tc>
        <w:tc>
          <w:tcPr>
            <w:tcW w:w="3747" w:type="pct"/>
            <w:vAlign w:val="center"/>
          </w:tcPr>
          <w:p>
            <w:pPr>
              <w:jc w:val="center"/>
              <w:rPr>
                <w:rFonts w:hint="eastAsia" w:ascii="宋体" w:hAnsi="宋体"/>
                <w:color w:val="000000" w:themeColor="text1"/>
                <w:sz w:val="18"/>
                <w:szCs w:val="18"/>
              </w:rPr>
            </w:pPr>
            <w:r>
              <w:rPr>
                <w:rFonts w:hint="eastAsia" w:ascii="宋体" w:hAnsi="宋体"/>
                <w:color w:val="000000" w:themeColor="text1"/>
                <w:szCs w:val="21"/>
                <w:lang w:eastAsia="zh-CN"/>
              </w:rPr>
              <w:t>例：</w:t>
            </w:r>
            <w:r>
              <w:rPr>
                <w:rFonts w:hint="eastAsia" w:ascii="宋体" w:hAnsi="宋体"/>
                <w:color w:val="000000" w:themeColor="text1"/>
                <w:szCs w:val="21"/>
                <w:lang w:val="en-US" w:eastAsia="zh-CN"/>
              </w:rPr>
              <w:t>2022年承担某项（具体补充）上市许可人生产委托，并实现该品种落户新区生产，2022年当年实现交易金额xx万元。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252" w:type="pct"/>
            <w:vAlign w:val="center"/>
          </w:tcPr>
          <w:p>
            <w:pPr>
              <w:jc w:val="center"/>
              <w:rPr>
                <w:rFonts w:hint="default" w:ascii="宋体" w:hAnsi="宋体" w:eastAsia="宋体"/>
                <w:color w:val="000000" w:themeColor="text1"/>
                <w:szCs w:val="21"/>
                <w:lang w:eastAsia="zh-CN"/>
              </w:rPr>
            </w:pPr>
            <w:r>
              <w:rPr>
                <w:rFonts w:hint="eastAsia"/>
                <w:kern w:val="0"/>
                <w:szCs w:val="21"/>
              </w:rPr>
              <w:t>申请</w:t>
            </w:r>
            <w:r>
              <w:rPr>
                <w:rFonts w:hint="default"/>
                <w:kern w:val="0"/>
                <w:szCs w:val="21"/>
              </w:rPr>
              <w:t>支持</w:t>
            </w:r>
            <w:r>
              <w:rPr>
                <w:rFonts w:hint="eastAsia"/>
                <w:kern w:val="0"/>
                <w:szCs w:val="21"/>
              </w:rPr>
              <w:t>金额（万元）</w:t>
            </w:r>
          </w:p>
        </w:tc>
        <w:tc>
          <w:tcPr>
            <w:tcW w:w="3747" w:type="pct"/>
            <w:vAlign w:val="center"/>
          </w:tcPr>
          <w:p>
            <w:pPr>
              <w:rPr>
                <w:rFonts w:hint="eastAsia" w:ascii="宋体" w:hAnsi="宋体"/>
                <w:color w:val="000000" w:themeColor="text1"/>
                <w:sz w:val="18"/>
                <w:szCs w:val="18"/>
              </w:rPr>
            </w:pPr>
          </w:p>
        </w:tc>
      </w:tr>
    </w:tbl>
    <w:p>
      <w:pPr>
        <w:spacing w:after="78" w:afterLines="25"/>
        <w:jc w:val="left"/>
        <w:outlineLvl w:val="0"/>
        <w:rPr>
          <w:rFonts w:ascii="宋体" w:cs="宋体"/>
          <w:color w:val="000000" w:themeColor="text1"/>
          <w:kern w:val="0"/>
          <w:sz w:val="28"/>
          <w:szCs w:val="28"/>
        </w:rPr>
      </w:pPr>
    </w:p>
    <w:sectPr>
      <w:headerReference r:id="rId3" w:type="default"/>
      <w:footerReference r:id="rId4"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——药品上市许可持有人及承接生产委托扶持</w:t>
    </w:r>
    <w:r>
      <w:rPr>
        <w:rFonts w:hint="eastAsia"/>
      </w:rPr>
      <w:t>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BA0E6B"/>
    <w:multiLevelType w:val="multilevel"/>
    <w:tmpl w:val="7ABA0E6B"/>
    <w:lvl w:ilvl="0" w:tentative="0">
      <w:start w:val="1"/>
      <w:numFmt w:val="japaneseCounting"/>
      <w:lvlText w:val="%1、"/>
      <w:lvlJc w:val="left"/>
      <w:pPr>
        <w:ind w:left="570" w:hanging="570"/>
      </w:pPr>
      <w:rPr>
        <w:rFonts w:hint="default" w:ascii="宋体" w:hAnsi="Times New Roman" w:eastAsia="宋体" w:cs="宋体"/>
        <w:sz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52F4"/>
    <w:rsid w:val="000078FC"/>
    <w:rsid w:val="000141B1"/>
    <w:rsid w:val="00025BCC"/>
    <w:rsid w:val="00026005"/>
    <w:rsid w:val="000355A6"/>
    <w:rsid w:val="00037773"/>
    <w:rsid w:val="000378B0"/>
    <w:rsid w:val="00051AB4"/>
    <w:rsid w:val="00071D4E"/>
    <w:rsid w:val="00071EE8"/>
    <w:rsid w:val="00085551"/>
    <w:rsid w:val="00092BC8"/>
    <w:rsid w:val="000A5B19"/>
    <w:rsid w:val="000B02DC"/>
    <w:rsid w:val="000B5270"/>
    <w:rsid w:val="000B7890"/>
    <w:rsid w:val="000E1558"/>
    <w:rsid w:val="000F7BC5"/>
    <w:rsid w:val="00103BE8"/>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2F3D"/>
    <w:rsid w:val="00184DB6"/>
    <w:rsid w:val="00186724"/>
    <w:rsid w:val="00187569"/>
    <w:rsid w:val="00187ABF"/>
    <w:rsid w:val="00192EDD"/>
    <w:rsid w:val="00193D69"/>
    <w:rsid w:val="001944C5"/>
    <w:rsid w:val="0019574D"/>
    <w:rsid w:val="001A492B"/>
    <w:rsid w:val="001A4D61"/>
    <w:rsid w:val="001A632B"/>
    <w:rsid w:val="001B00B7"/>
    <w:rsid w:val="001B0CDF"/>
    <w:rsid w:val="001B57F3"/>
    <w:rsid w:val="001B5A98"/>
    <w:rsid w:val="001B7C93"/>
    <w:rsid w:val="001E1E65"/>
    <w:rsid w:val="001E3E13"/>
    <w:rsid w:val="001E3FE9"/>
    <w:rsid w:val="001E5A9C"/>
    <w:rsid w:val="001F4E6D"/>
    <w:rsid w:val="001F72C2"/>
    <w:rsid w:val="00203EB2"/>
    <w:rsid w:val="00210BE8"/>
    <w:rsid w:val="00220FB2"/>
    <w:rsid w:val="002270A7"/>
    <w:rsid w:val="00234DF3"/>
    <w:rsid w:val="0024214C"/>
    <w:rsid w:val="002438C2"/>
    <w:rsid w:val="002554D5"/>
    <w:rsid w:val="0026177A"/>
    <w:rsid w:val="00273755"/>
    <w:rsid w:val="00276A1B"/>
    <w:rsid w:val="00281CEA"/>
    <w:rsid w:val="0029153C"/>
    <w:rsid w:val="00293912"/>
    <w:rsid w:val="00294A7B"/>
    <w:rsid w:val="002A2E38"/>
    <w:rsid w:val="002A7F8B"/>
    <w:rsid w:val="002B053E"/>
    <w:rsid w:val="002B1386"/>
    <w:rsid w:val="002B58A5"/>
    <w:rsid w:val="002B5AF4"/>
    <w:rsid w:val="002C6947"/>
    <w:rsid w:val="002D2927"/>
    <w:rsid w:val="002E48D9"/>
    <w:rsid w:val="002E68A1"/>
    <w:rsid w:val="002F7F4C"/>
    <w:rsid w:val="00301454"/>
    <w:rsid w:val="00302816"/>
    <w:rsid w:val="00304552"/>
    <w:rsid w:val="00316E17"/>
    <w:rsid w:val="00317EAC"/>
    <w:rsid w:val="00326FCC"/>
    <w:rsid w:val="003454BB"/>
    <w:rsid w:val="00346C0E"/>
    <w:rsid w:val="00350DC3"/>
    <w:rsid w:val="00362788"/>
    <w:rsid w:val="003863EE"/>
    <w:rsid w:val="003A0507"/>
    <w:rsid w:val="003A23A9"/>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47FB"/>
    <w:rsid w:val="0040520A"/>
    <w:rsid w:val="00407B28"/>
    <w:rsid w:val="00425699"/>
    <w:rsid w:val="0043106E"/>
    <w:rsid w:val="00432531"/>
    <w:rsid w:val="00440B2B"/>
    <w:rsid w:val="00443B18"/>
    <w:rsid w:val="00451F3D"/>
    <w:rsid w:val="00454CB2"/>
    <w:rsid w:val="00456276"/>
    <w:rsid w:val="0047041C"/>
    <w:rsid w:val="0047242F"/>
    <w:rsid w:val="00472767"/>
    <w:rsid w:val="00473DE1"/>
    <w:rsid w:val="00482E79"/>
    <w:rsid w:val="004831F9"/>
    <w:rsid w:val="004A3D49"/>
    <w:rsid w:val="004B1F6F"/>
    <w:rsid w:val="004B78A3"/>
    <w:rsid w:val="004B7CE5"/>
    <w:rsid w:val="004C21E1"/>
    <w:rsid w:val="004C23D0"/>
    <w:rsid w:val="004C37DD"/>
    <w:rsid w:val="004C5B86"/>
    <w:rsid w:val="004C6804"/>
    <w:rsid w:val="004C6980"/>
    <w:rsid w:val="004E5871"/>
    <w:rsid w:val="004F41B4"/>
    <w:rsid w:val="00513E33"/>
    <w:rsid w:val="00515DF3"/>
    <w:rsid w:val="0051631B"/>
    <w:rsid w:val="0052477D"/>
    <w:rsid w:val="00525A1F"/>
    <w:rsid w:val="00530F81"/>
    <w:rsid w:val="00532436"/>
    <w:rsid w:val="00534053"/>
    <w:rsid w:val="00536F18"/>
    <w:rsid w:val="005510A6"/>
    <w:rsid w:val="00552622"/>
    <w:rsid w:val="00552B5D"/>
    <w:rsid w:val="00555947"/>
    <w:rsid w:val="00564ADD"/>
    <w:rsid w:val="005728FD"/>
    <w:rsid w:val="00590979"/>
    <w:rsid w:val="00591394"/>
    <w:rsid w:val="005946AE"/>
    <w:rsid w:val="0059672F"/>
    <w:rsid w:val="005B6A37"/>
    <w:rsid w:val="005B6E13"/>
    <w:rsid w:val="005C03B2"/>
    <w:rsid w:val="005C0D52"/>
    <w:rsid w:val="005C6F39"/>
    <w:rsid w:val="005C7AA0"/>
    <w:rsid w:val="005E4B16"/>
    <w:rsid w:val="005F33C6"/>
    <w:rsid w:val="005F36BC"/>
    <w:rsid w:val="005F3741"/>
    <w:rsid w:val="005F406C"/>
    <w:rsid w:val="005F76AB"/>
    <w:rsid w:val="00603049"/>
    <w:rsid w:val="00604D9B"/>
    <w:rsid w:val="0061494D"/>
    <w:rsid w:val="00620275"/>
    <w:rsid w:val="00620A05"/>
    <w:rsid w:val="0062457B"/>
    <w:rsid w:val="00631721"/>
    <w:rsid w:val="0063705F"/>
    <w:rsid w:val="00645C0D"/>
    <w:rsid w:val="00651D9E"/>
    <w:rsid w:val="006520A4"/>
    <w:rsid w:val="00654DEC"/>
    <w:rsid w:val="006573BB"/>
    <w:rsid w:val="0066175D"/>
    <w:rsid w:val="00665CE1"/>
    <w:rsid w:val="006720E1"/>
    <w:rsid w:val="00673C36"/>
    <w:rsid w:val="00675046"/>
    <w:rsid w:val="00680BED"/>
    <w:rsid w:val="00692B9E"/>
    <w:rsid w:val="0069498F"/>
    <w:rsid w:val="006A1FF4"/>
    <w:rsid w:val="006A7587"/>
    <w:rsid w:val="006B0266"/>
    <w:rsid w:val="006B29D9"/>
    <w:rsid w:val="006C50A0"/>
    <w:rsid w:val="006C734A"/>
    <w:rsid w:val="006D40AA"/>
    <w:rsid w:val="006D7E77"/>
    <w:rsid w:val="006E01D4"/>
    <w:rsid w:val="006E0B47"/>
    <w:rsid w:val="006E0FBB"/>
    <w:rsid w:val="006F0462"/>
    <w:rsid w:val="006F1943"/>
    <w:rsid w:val="00701350"/>
    <w:rsid w:val="007026F5"/>
    <w:rsid w:val="00710136"/>
    <w:rsid w:val="007112F9"/>
    <w:rsid w:val="007124DF"/>
    <w:rsid w:val="0071368F"/>
    <w:rsid w:val="00714395"/>
    <w:rsid w:val="007146F5"/>
    <w:rsid w:val="00716311"/>
    <w:rsid w:val="00717B8A"/>
    <w:rsid w:val="007218B8"/>
    <w:rsid w:val="0072350E"/>
    <w:rsid w:val="0072786F"/>
    <w:rsid w:val="007361A3"/>
    <w:rsid w:val="00743864"/>
    <w:rsid w:val="00745967"/>
    <w:rsid w:val="007528EE"/>
    <w:rsid w:val="00753059"/>
    <w:rsid w:val="00757792"/>
    <w:rsid w:val="00757861"/>
    <w:rsid w:val="00760A72"/>
    <w:rsid w:val="0076483D"/>
    <w:rsid w:val="00772532"/>
    <w:rsid w:val="0077622B"/>
    <w:rsid w:val="00780582"/>
    <w:rsid w:val="007807AE"/>
    <w:rsid w:val="007809B6"/>
    <w:rsid w:val="00784D33"/>
    <w:rsid w:val="00791E43"/>
    <w:rsid w:val="007949EA"/>
    <w:rsid w:val="007B17DB"/>
    <w:rsid w:val="007B47BE"/>
    <w:rsid w:val="007B5717"/>
    <w:rsid w:val="007C2517"/>
    <w:rsid w:val="007C62FB"/>
    <w:rsid w:val="007C708E"/>
    <w:rsid w:val="007C7A74"/>
    <w:rsid w:val="007D1E33"/>
    <w:rsid w:val="007D3687"/>
    <w:rsid w:val="007D7E0F"/>
    <w:rsid w:val="007E52C2"/>
    <w:rsid w:val="007F4B01"/>
    <w:rsid w:val="007F564B"/>
    <w:rsid w:val="0080258B"/>
    <w:rsid w:val="0080542C"/>
    <w:rsid w:val="00805516"/>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70748"/>
    <w:rsid w:val="0088099A"/>
    <w:rsid w:val="00887B60"/>
    <w:rsid w:val="00893C9C"/>
    <w:rsid w:val="008A3887"/>
    <w:rsid w:val="008A448E"/>
    <w:rsid w:val="008B4065"/>
    <w:rsid w:val="008B49A9"/>
    <w:rsid w:val="008C49FE"/>
    <w:rsid w:val="008C6AC7"/>
    <w:rsid w:val="008C789E"/>
    <w:rsid w:val="008D0937"/>
    <w:rsid w:val="008D0EA8"/>
    <w:rsid w:val="008D2B97"/>
    <w:rsid w:val="008F151F"/>
    <w:rsid w:val="008F6A5C"/>
    <w:rsid w:val="008F7946"/>
    <w:rsid w:val="00905742"/>
    <w:rsid w:val="00907E81"/>
    <w:rsid w:val="0091044C"/>
    <w:rsid w:val="00914D49"/>
    <w:rsid w:val="00914EF1"/>
    <w:rsid w:val="00926412"/>
    <w:rsid w:val="009335B2"/>
    <w:rsid w:val="009379B8"/>
    <w:rsid w:val="009473B1"/>
    <w:rsid w:val="00952A78"/>
    <w:rsid w:val="00957D12"/>
    <w:rsid w:val="00962618"/>
    <w:rsid w:val="009647BD"/>
    <w:rsid w:val="0097033E"/>
    <w:rsid w:val="00973896"/>
    <w:rsid w:val="0097495A"/>
    <w:rsid w:val="00991315"/>
    <w:rsid w:val="00991E94"/>
    <w:rsid w:val="009941B8"/>
    <w:rsid w:val="00995FAC"/>
    <w:rsid w:val="009A1899"/>
    <w:rsid w:val="009B26DA"/>
    <w:rsid w:val="009B3DC4"/>
    <w:rsid w:val="009B5BBF"/>
    <w:rsid w:val="009C4746"/>
    <w:rsid w:val="009D5CFD"/>
    <w:rsid w:val="009E26D9"/>
    <w:rsid w:val="009E34D7"/>
    <w:rsid w:val="009E6C59"/>
    <w:rsid w:val="009F14E9"/>
    <w:rsid w:val="00A019CB"/>
    <w:rsid w:val="00A05C29"/>
    <w:rsid w:val="00A06058"/>
    <w:rsid w:val="00A06926"/>
    <w:rsid w:val="00A2092C"/>
    <w:rsid w:val="00A225A7"/>
    <w:rsid w:val="00A26FA1"/>
    <w:rsid w:val="00A2791D"/>
    <w:rsid w:val="00A34177"/>
    <w:rsid w:val="00A40409"/>
    <w:rsid w:val="00A42A76"/>
    <w:rsid w:val="00A44911"/>
    <w:rsid w:val="00A44F6D"/>
    <w:rsid w:val="00A462B4"/>
    <w:rsid w:val="00A60B81"/>
    <w:rsid w:val="00A71501"/>
    <w:rsid w:val="00A72277"/>
    <w:rsid w:val="00A767B5"/>
    <w:rsid w:val="00A86DD8"/>
    <w:rsid w:val="00A87B55"/>
    <w:rsid w:val="00A932B7"/>
    <w:rsid w:val="00A95D50"/>
    <w:rsid w:val="00A9613F"/>
    <w:rsid w:val="00A971A0"/>
    <w:rsid w:val="00AA0097"/>
    <w:rsid w:val="00AA342A"/>
    <w:rsid w:val="00AB0334"/>
    <w:rsid w:val="00AB047B"/>
    <w:rsid w:val="00AB434D"/>
    <w:rsid w:val="00AB5B55"/>
    <w:rsid w:val="00AB7A0F"/>
    <w:rsid w:val="00AC109D"/>
    <w:rsid w:val="00AD5DE2"/>
    <w:rsid w:val="00AE05F0"/>
    <w:rsid w:val="00AF25AD"/>
    <w:rsid w:val="00B06B20"/>
    <w:rsid w:val="00B115F8"/>
    <w:rsid w:val="00B21E21"/>
    <w:rsid w:val="00B22BB1"/>
    <w:rsid w:val="00B30E12"/>
    <w:rsid w:val="00B3255A"/>
    <w:rsid w:val="00B3337B"/>
    <w:rsid w:val="00B369DB"/>
    <w:rsid w:val="00B3732C"/>
    <w:rsid w:val="00B45BD2"/>
    <w:rsid w:val="00B537F9"/>
    <w:rsid w:val="00B5629C"/>
    <w:rsid w:val="00B56B19"/>
    <w:rsid w:val="00B571AB"/>
    <w:rsid w:val="00B63CFE"/>
    <w:rsid w:val="00B65498"/>
    <w:rsid w:val="00B65C89"/>
    <w:rsid w:val="00B7722F"/>
    <w:rsid w:val="00B96B83"/>
    <w:rsid w:val="00BA0CDA"/>
    <w:rsid w:val="00BC4920"/>
    <w:rsid w:val="00BD3D37"/>
    <w:rsid w:val="00BE0D62"/>
    <w:rsid w:val="00BE3CFF"/>
    <w:rsid w:val="00BE7E76"/>
    <w:rsid w:val="00C00901"/>
    <w:rsid w:val="00C03CA9"/>
    <w:rsid w:val="00C13E9C"/>
    <w:rsid w:val="00C23F7D"/>
    <w:rsid w:val="00C31181"/>
    <w:rsid w:val="00C31A6A"/>
    <w:rsid w:val="00C363EE"/>
    <w:rsid w:val="00C425E7"/>
    <w:rsid w:val="00C4391F"/>
    <w:rsid w:val="00C44B09"/>
    <w:rsid w:val="00C56222"/>
    <w:rsid w:val="00C60CDA"/>
    <w:rsid w:val="00C747B5"/>
    <w:rsid w:val="00C80AAB"/>
    <w:rsid w:val="00C80AE6"/>
    <w:rsid w:val="00C812C5"/>
    <w:rsid w:val="00C93147"/>
    <w:rsid w:val="00C94B07"/>
    <w:rsid w:val="00CA22C0"/>
    <w:rsid w:val="00CA7569"/>
    <w:rsid w:val="00CB675B"/>
    <w:rsid w:val="00CD296B"/>
    <w:rsid w:val="00CD7C54"/>
    <w:rsid w:val="00CE0157"/>
    <w:rsid w:val="00CE583B"/>
    <w:rsid w:val="00CE67F2"/>
    <w:rsid w:val="00CE69D9"/>
    <w:rsid w:val="00CF0303"/>
    <w:rsid w:val="00D05434"/>
    <w:rsid w:val="00D167F8"/>
    <w:rsid w:val="00D251F0"/>
    <w:rsid w:val="00D25E54"/>
    <w:rsid w:val="00D27BDF"/>
    <w:rsid w:val="00D351DC"/>
    <w:rsid w:val="00D52BD5"/>
    <w:rsid w:val="00D53131"/>
    <w:rsid w:val="00D53E3A"/>
    <w:rsid w:val="00D54559"/>
    <w:rsid w:val="00D5513E"/>
    <w:rsid w:val="00D5527C"/>
    <w:rsid w:val="00D56F1D"/>
    <w:rsid w:val="00D57202"/>
    <w:rsid w:val="00D667BD"/>
    <w:rsid w:val="00D700B0"/>
    <w:rsid w:val="00D97A49"/>
    <w:rsid w:val="00DA0674"/>
    <w:rsid w:val="00DA3BC3"/>
    <w:rsid w:val="00DA6575"/>
    <w:rsid w:val="00DA6FEF"/>
    <w:rsid w:val="00DB74E2"/>
    <w:rsid w:val="00DD6790"/>
    <w:rsid w:val="00DF11FC"/>
    <w:rsid w:val="00DF6C9E"/>
    <w:rsid w:val="00DF7584"/>
    <w:rsid w:val="00E017DD"/>
    <w:rsid w:val="00E01F10"/>
    <w:rsid w:val="00E02CD1"/>
    <w:rsid w:val="00E049BF"/>
    <w:rsid w:val="00E04FC3"/>
    <w:rsid w:val="00E332D4"/>
    <w:rsid w:val="00E46C9C"/>
    <w:rsid w:val="00E50DC9"/>
    <w:rsid w:val="00E52C82"/>
    <w:rsid w:val="00E548CC"/>
    <w:rsid w:val="00E570DF"/>
    <w:rsid w:val="00E73ADA"/>
    <w:rsid w:val="00E74520"/>
    <w:rsid w:val="00E836F4"/>
    <w:rsid w:val="00E918E4"/>
    <w:rsid w:val="00E9270D"/>
    <w:rsid w:val="00EA146E"/>
    <w:rsid w:val="00EA4805"/>
    <w:rsid w:val="00EB0E72"/>
    <w:rsid w:val="00EB1ADA"/>
    <w:rsid w:val="00EB544F"/>
    <w:rsid w:val="00EC289E"/>
    <w:rsid w:val="00EE0C2F"/>
    <w:rsid w:val="00EE51AC"/>
    <w:rsid w:val="00EE5243"/>
    <w:rsid w:val="00EE5FFE"/>
    <w:rsid w:val="00EF50BF"/>
    <w:rsid w:val="00EF55ED"/>
    <w:rsid w:val="00EF79C1"/>
    <w:rsid w:val="00EF7D04"/>
    <w:rsid w:val="00F05B43"/>
    <w:rsid w:val="00F0630B"/>
    <w:rsid w:val="00F07087"/>
    <w:rsid w:val="00F255E9"/>
    <w:rsid w:val="00F46FCB"/>
    <w:rsid w:val="00F47834"/>
    <w:rsid w:val="00F571F0"/>
    <w:rsid w:val="00F60183"/>
    <w:rsid w:val="00F67DA4"/>
    <w:rsid w:val="00F717EB"/>
    <w:rsid w:val="00F720A0"/>
    <w:rsid w:val="00F72A73"/>
    <w:rsid w:val="00F81EB4"/>
    <w:rsid w:val="00FA40BA"/>
    <w:rsid w:val="00FB0A76"/>
    <w:rsid w:val="00FB1684"/>
    <w:rsid w:val="00FB5EA1"/>
    <w:rsid w:val="00FC4AF4"/>
    <w:rsid w:val="00FD1B1A"/>
    <w:rsid w:val="00FD2C94"/>
    <w:rsid w:val="00FD47F9"/>
    <w:rsid w:val="00FD509E"/>
    <w:rsid w:val="00FE5752"/>
    <w:rsid w:val="3F7F331B"/>
    <w:rsid w:val="5EDB3C27"/>
    <w:rsid w:val="6FA7A73F"/>
    <w:rsid w:val="7AEF413A"/>
    <w:rsid w:val="7B53E4AE"/>
    <w:rsid w:val="7F8F6266"/>
    <w:rsid w:val="8FF19766"/>
    <w:rsid w:val="B3EFDE7A"/>
    <w:rsid w:val="BBFBEDE7"/>
    <w:rsid w:val="BFDF707F"/>
    <w:rsid w:val="DDF7AE65"/>
    <w:rsid w:val="DF7C0C91"/>
    <w:rsid w:val="EDC7B9E1"/>
    <w:rsid w:val="FDEE1F28"/>
    <w:rsid w:val="FDF6C441"/>
    <w:rsid w:val="FE371088"/>
    <w:rsid w:val="FFBCABA7"/>
    <w:rsid w:val="FFDF23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rPr>
      <w:rFonts w:asciiTheme="minorHAnsi" w:hAnsiTheme="minorHAnsi" w:eastAsiaTheme="minorEastAsia" w:cstheme="minorBidi"/>
      <w:szCs w:val="22"/>
    </w:rPr>
  </w:style>
  <w:style w:type="paragraph" w:styleId="3">
    <w:name w:val="Balloon Text"/>
    <w:basedOn w:val="1"/>
    <w:link w:val="16"/>
    <w:semiHidden/>
    <w:qFormat/>
    <w:uiPriority w:val="0"/>
    <w:rPr>
      <w:rFonts w:ascii="Calibri" w:hAnsi="Calibri"/>
      <w:kern w:val="0"/>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FollowedHyperlink"/>
    <w:basedOn w:val="7"/>
    <w:semiHidden/>
    <w:unhideWhenUsed/>
    <w:qFormat/>
    <w:uiPriority w:val="99"/>
    <w:rPr>
      <w:color w:val="800080" w:themeColor="followedHyperlink"/>
      <w:u w:val="single"/>
    </w:rPr>
  </w:style>
  <w:style w:type="character" w:styleId="9">
    <w:name w:val="Hyperlink"/>
    <w:basedOn w:val="7"/>
    <w:unhideWhenUsed/>
    <w:qFormat/>
    <w:uiPriority w:val="99"/>
    <w:rPr>
      <w:color w:val="0000FF" w:themeColor="hyperlink"/>
      <w:u w:val="single"/>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文字 字符"/>
    <w:basedOn w:val="7"/>
    <w:link w:val="2"/>
    <w:qFormat/>
    <w:uiPriority w:val="99"/>
  </w:style>
  <w:style w:type="paragraph" w:customStyle="1" w:styleId="14">
    <w:name w:val="p0"/>
    <w:basedOn w:val="1"/>
    <w:qFormat/>
    <w:uiPriority w:val="0"/>
    <w:pPr>
      <w:widowControl/>
    </w:pPr>
    <w:rPr>
      <w:kern w:val="0"/>
      <w:szCs w:val="21"/>
    </w:rPr>
  </w:style>
  <w:style w:type="character" w:customStyle="1" w:styleId="15">
    <w:name w:val="批注框文本 字符"/>
    <w:basedOn w:val="7"/>
    <w:semiHidden/>
    <w:qFormat/>
    <w:uiPriority w:val="99"/>
    <w:rPr>
      <w:rFonts w:ascii="Times New Roman" w:hAnsi="Times New Roman" w:eastAsia="宋体" w:cs="Times New Roman"/>
      <w:sz w:val="18"/>
      <w:szCs w:val="18"/>
    </w:rPr>
  </w:style>
  <w:style w:type="character" w:customStyle="1" w:styleId="16">
    <w:name w:val="批注框文本 字符1"/>
    <w:basedOn w:val="7"/>
    <w:link w:val="3"/>
    <w:semiHidden/>
    <w:qFormat/>
    <w:locked/>
    <w:uiPriority w:val="0"/>
    <w:rPr>
      <w:rFonts w:ascii="Calibri" w:hAnsi="Calibri" w:eastAsia="宋体" w:cs="Times New Roman"/>
      <w:kern w:val="0"/>
      <w:sz w:val="18"/>
      <w:szCs w:val="18"/>
    </w:rPr>
  </w:style>
  <w:style w:type="paragraph" w:customStyle="1" w:styleId="17">
    <w:name w:val="修订1"/>
    <w:hidden/>
    <w:semiHidden/>
    <w:qFormat/>
    <w:uiPriority w:val="99"/>
    <w:rPr>
      <w:rFonts w:ascii="Times New Roman" w:hAnsi="Times New Roman" w:eastAsia="宋体" w:cs="Times New Roman"/>
      <w:kern w:val="2"/>
      <w:sz w:val="21"/>
      <w:lang w:val="en-US" w:eastAsia="zh-CN" w:bidi="ar-SA"/>
    </w:rPr>
  </w:style>
  <w:style w:type="paragraph" w:customStyle="1" w:styleId="18">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578</Words>
  <Characters>3298</Characters>
  <Lines>27</Lines>
  <Paragraphs>7</Paragraphs>
  <TotalTime>0</TotalTime>
  <ScaleCrop>false</ScaleCrop>
  <LinksUpToDate>false</LinksUpToDate>
  <CharactersWithSpaces>3869</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2018-03-25T06:53:00Z</dcterms:created>
  <dc:creator>徐永敏</dc:creator>
  <cp:lastModifiedBy>黎恩</cp:lastModifiedBy>
  <cp:lastPrinted>2017-11-14T08:52:00Z</cp:lastPrinted>
  <dcterms:modified xsi:type="dcterms:W3CDTF">2024-04-19T16:53:32Z</dcterms:modified>
  <cp:revision>166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0CD0ED26A26E78D6CBAC13660AD76B39</vt:lpwstr>
  </property>
</Properties>
</file>