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548"/>
        <w:gridCol w:w="2046"/>
        <w:gridCol w:w="2706"/>
        <w:gridCol w:w="30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  <w:t>批大气环境质量提升补贴资金拟补贴项目表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不含税改造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成本（元）   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补贴类型                            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拟补贴金额 (元)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54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深圳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市正泰隆科技有限公司</w:t>
            </w:r>
          </w:p>
        </w:tc>
        <w:tc>
          <w:tcPr>
            <w:tcW w:w="20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81858.41</w:t>
            </w:r>
          </w:p>
        </w:tc>
        <w:tc>
          <w:tcPr>
            <w:tcW w:w="27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30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17920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已通环保监管部门初审、资料齐全，符合补贴通知要求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7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深圳大铲湾现代港口发展有限公司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2252212.39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3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481207.488</w:t>
            </w:r>
          </w:p>
        </w:tc>
        <w:tc>
          <w:tcPr>
            <w:tcW w:w="1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YjBlOTU0NmYwZThkMjFhMWM5YjdlOGUwNDI0ZjMifQ=="/>
  </w:docVars>
  <w:rsids>
    <w:rsidRoot w:val="758364C1"/>
    <w:rsid w:val="0DC363ED"/>
    <w:rsid w:val="16705C05"/>
    <w:rsid w:val="19F53DD2"/>
    <w:rsid w:val="1A7A5DFE"/>
    <w:rsid w:val="1C6F35F7"/>
    <w:rsid w:val="244428A5"/>
    <w:rsid w:val="28781248"/>
    <w:rsid w:val="348A0571"/>
    <w:rsid w:val="38D44053"/>
    <w:rsid w:val="393A3157"/>
    <w:rsid w:val="3D2510A1"/>
    <w:rsid w:val="4A812FB9"/>
    <w:rsid w:val="505446D4"/>
    <w:rsid w:val="53913F64"/>
    <w:rsid w:val="60C211B9"/>
    <w:rsid w:val="62DC1442"/>
    <w:rsid w:val="66062F55"/>
    <w:rsid w:val="6B5074EA"/>
    <w:rsid w:val="6ED00F45"/>
    <w:rsid w:val="7019691C"/>
    <w:rsid w:val="758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301</Characters>
  <Lines>0</Lines>
  <Paragraphs>0</Paragraphs>
  <TotalTime>22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2022-10-08T10:21:00Z</dcterms:created>
  <dc:creator>snail</dc:creator>
  <cp:lastModifiedBy>1234</cp:lastModifiedBy>
  <cp:lastPrinted>2024-06-12T07:51:23Z</cp:lastPrinted>
  <dcterms:modified xsi:type="dcterms:W3CDTF">2024-06-12T08:37:33Z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0B55FBAB68BC42919BD10B55BA138B81_13</vt:lpwstr>
  </property>
</Properties>
</file>