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ESI黑体-GB2312" w:hAnsi="CESI黑体-GB2312" w:eastAsia="CESI黑体-GB2312" w:cs="CESI黑体-GB2312"/>
          <w:sz w:val="32"/>
          <w:szCs w:val="32"/>
        </w:rPr>
      </w:pPr>
    </w:p>
    <w:p>
      <w:pPr>
        <w:widowControl/>
        <w:ind w:firstLine="8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深圳市坪山区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数字化智能化示范标杆</w:t>
      </w:r>
    </w:p>
    <w:p>
      <w:pPr>
        <w:spacing w:line="60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ind w:firstLine="440"/>
      </w:pPr>
    </w:p>
    <w:p>
      <w:pPr>
        <w:ind w:firstLine="440"/>
        <w:jc w:val="center"/>
      </w:pPr>
    </w:p>
    <w:tbl>
      <w:tblPr>
        <w:tblStyle w:val="7"/>
        <w:tblW w:w="7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21"/>
        <w:gridCol w:w="1348"/>
        <w:gridCol w:w="77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项目名称：</w:t>
            </w:r>
          </w:p>
        </w:tc>
        <w:tc>
          <w:tcPr>
            <w:tcW w:w="6023" w:type="dxa"/>
            <w:gridSpan w:val="4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10" w:leftChars="50"/>
              <w:jc w:val="center"/>
              <w:rPr>
                <w:sz w:val="24"/>
                <w:szCs w:val="24"/>
              </w:rPr>
            </w:pPr>
            <w:bookmarkStart w:id="0" w:name="ctitl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申请单位：</w:t>
            </w:r>
          </w:p>
        </w:tc>
        <w:tc>
          <w:tcPr>
            <w:tcW w:w="4748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 PL UKai CN" w:hAnsi="Times New Roman" w:eastAsia="AR PL UKai CN" w:cs="AR PL UKai CN"/>
                <w:sz w:val="28"/>
                <w:szCs w:val="28"/>
              </w:rPr>
            </w:pPr>
            <w:bookmarkStart w:id="1" w:name="oncname"/>
            <w:bookmarkEnd w:id="1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leftChars="-83" w:hanging="183" w:hangingChars="7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单位地址：</w:t>
            </w:r>
          </w:p>
        </w:tc>
        <w:tc>
          <w:tcPr>
            <w:tcW w:w="6023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left="110" w:leftChars="50"/>
              <w:jc w:val="center"/>
              <w:rPr>
                <w:sz w:val="24"/>
                <w:szCs w:val="24"/>
              </w:rPr>
            </w:pPr>
            <w:bookmarkStart w:id="2" w:name="address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项目负责人：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sn_type_name1"/>
            <w:bookmarkEnd w:id="3"/>
          </w:p>
        </w:tc>
        <w:tc>
          <w:tcPr>
            <w:tcW w:w="1348" w:type="dxa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4" w:name="psn_tel_work1"/>
            <w:bookmarkEnd w:id="4"/>
            <w:bookmarkStart w:id="5" w:name="psn_mobile1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项目联系人：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6" w:name="contact_name1"/>
            <w:bookmarkEnd w:id="6"/>
          </w:p>
        </w:tc>
        <w:tc>
          <w:tcPr>
            <w:tcW w:w="134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7" w:name="contact_tel1"/>
            <w:bookmarkEnd w:id="7"/>
            <w:bookmarkStart w:id="8" w:name="contact_mobile1"/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财务负责人：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移动电话：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电子邮箱：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9" w:name="contact_email"/>
            <w:bookmarkEnd w:id="9"/>
          </w:p>
        </w:tc>
        <w:tc>
          <w:tcPr>
            <w:tcW w:w="134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传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真：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10" w:name="fax"/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单位网址：</w:t>
            </w:r>
          </w:p>
        </w:tc>
        <w:tc>
          <w:tcPr>
            <w:tcW w:w="2621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</w:rPr>
            </w:pPr>
            <w:bookmarkStart w:id="11" w:name="http"/>
            <w:bookmarkEnd w:id="11"/>
          </w:p>
        </w:tc>
        <w:tc>
          <w:tcPr>
            <w:tcW w:w="1348" w:type="dxa"/>
            <w:tcMar>
              <w:left w:w="0" w:type="dxa"/>
              <w:right w:w="0" w:type="dxa"/>
            </w:tcMar>
            <w:vAlign w:val="bottom"/>
          </w:tcPr>
          <w:p>
            <w:pPr>
              <w:ind w:right="-4" w:rightChars="-2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申请日期：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bookmarkStart w:id="12" w:name="prp_submit_date_year"/>
            <w:bookmarkEnd w:id="12"/>
            <w:bookmarkStart w:id="13" w:name="prp_submit_date_month"/>
            <w:bookmarkEnd w:id="13"/>
            <w:bookmarkStart w:id="14" w:name="prp_submit_date_day"/>
            <w:bookmarkEnd w:id="14"/>
          </w:p>
        </w:tc>
      </w:tr>
    </w:tbl>
    <w:p>
      <w:pPr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40"/>
        <w:jc w:val="center"/>
      </w:pPr>
    </w:p>
    <w:p>
      <w:pPr>
        <w:pStyle w:val="3"/>
        <w:ind w:firstLine="440"/>
      </w:pPr>
    </w:p>
    <w:p>
      <w:pPr>
        <w:pStyle w:val="3"/>
        <w:ind w:firstLine="440"/>
      </w:pPr>
    </w:p>
    <w:p>
      <w:pPr>
        <w:pStyle w:val="3"/>
        <w:ind w:firstLine="440"/>
      </w:pPr>
    </w:p>
    <w:p>
      <w:pPr>
        <w:pStyle w:val="3"/>
        <w:ind w:firstLine="440"/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深圳市坪山区工业和信息化局制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二〇二四年</w:t>
      </w:r>
    </w:p>
    <w:p>
      <w:pPr>
        <w:ind w:firstLine="88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br w:type="page"/>
      </w:r>
    </w:p>
    <w:p>
      <w:pPr>
        <w:ind w:firstLine="800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承诺书</w:t>
      </w:r>
    </w:p>
    <w:p>
      <w:pPr>
        <w:widowControl/>
        <w:spacing w:line="400" w:lineRule="exact"/>
        <w:ind w:firstLine="560" w:firstLineChars="200"/>
        <w:rPr>
          <w:rFonts w:ascii="宋体" w:hAnsi="宋体"/>
          <w:color w:val="000000"/>
          <w:sz w:val="28"/>
          <w:szCs w:val="28"/>
          <w:lang w:val="zh-CN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我单位郑重承诺：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1.我单位对申请材料的合法性、真实性、准确性和完整性负责，承诺申报项目填报的我单位统计数据与上报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统计部门数据口径一致，因我单位提供不当信息造成法律后果的，我单位承担相应法律责任。</w:t>
      </w:r>
      <w:bookmarkStart w:id="15" w:name="_GoBack"/>
      <w:bookmarkEnd w:id="15"/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2.我单位承诺严格遵守安全生产法律、法规、规章及规范性文件要求，严格落实安全生产主体责任。</w:t>
      </w:r>
    </w:p>
    <w:p>
      <w:pPr>
        <w:pStyle w:val="3"/>
        <w:spacing w:after="0" w:line="560" w:lineRule="exact"/>
        <w:ind w:firstLine="440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640" w:firstLineChars="14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项目单位（公章）：</w:t>
      </w:r>
    </w:p>
    <w:p>
      <w:pPr>
        <w:ind w:firstLine="2400" w:firstLineChars="75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法定代表人（或者被委托人）签字：</w:t>
      </w:r>
    </w:p>
    <w:p>
      <w:pPr>
        <w:ind w:left="1467" w:leftChars="667" w:firstLine="4320" w:firstLineChars="135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联系电话：</w:t>
      </w:r>
    </w:p>
    <w:p>
      <w:pPr>
        <w:ind w:left="1467" w:leftChars="667" w:firstLine="4320" w:firstLineChars="1350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签署日期：</w:t>
      </w:r>
    </w:p>
    <w:p>
      <w:pPr>
        <w:ind w:firstLine="56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(单位需加盖公章，被委托人签字的提交授权委托书)</w:t>
      </w:r>
    </w:p>
    <w:p>
      <w:pPr>
        <w:widowControl/>
        <w:spacing w:line="240" w:lineRule="auto"/>
        <w:jc w:val="left"/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  <w:br w:type="page"/>
      </w:r>
    </w:p>
    <w:p>
      <w:pPr>
        <w:widowControl/>
        <w:ind w:firstLine="88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XXXXXX数字化智能化示范标杆</w:t>
      </w:r>
    </w:p>
    <w:p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项目实施报告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申报单位简介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（一）注册信息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注册时间、注册资金、企业登记注册类型，投资方及相应出资比例。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（二）生产经营情况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企业近三年生产经营概况、主要提供的产品、技术或服务及其相应的技术水平、现有生产能力、市场销量、产销率、国内外或省内市场占有率、出口情况等。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（三）技术研究开发应用机构及人员配备情况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1．企业技术研究开发应用机构的设置及运作情况，职工人数及构成、专职技术人员数量、各级（初、中、高级）技术人员所占比例等；近年与科研院校的合作情况。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企业近三年在技术研究开发应用方面取得的成果（如：专利、版权登记、软件著作权、集成电路布图设计专有权、工业设计、制定标准、奖励等各类成果，尽量提供量化数据，凡涉及知识产权的成果数据，只有产权属项目申报企业或法定代表人的才能计入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（四）现有厂房、设备仪器、研发实验检测设施、技术等基础条件情况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主要分析现有厂房、设备仪器、研发实验检测设施、技术等硬、软件的配备情况以及相应的技术水平。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（五）财务状况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企业财务制度是否健全，近三年的财务收支、盈利状况，负债情况；抗风险能力分析（有第三方出具年度财务审计报告的，以报告数据为准）。</w:t>
      </w:r>
    </w:p>
    <w:p>
      <w:pPr>
        <w:numPr>
          <w:ilvl w:val="0"/>
          <w:numId w:val="1"/>
        </w:num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项目基本情况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（一）项目建设背景和必要性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当前国内外相关产品与技术的发展现状、水平及发展趋</w:t>
      </w:r>
      <w:r>
        <w:rPr>
          <w:rFonts w:hint="eastAsia" w:ascii="仿宋_GB2312" w:hAnsi="仿宋_GB2312" w:eastAsia="仿宋_GB2312" w:cs="仿宋_GB2312"/>
          <w:sz w:val="32"/>
          <w:szCs w:val="32"/>
        </w:rPr>
        <w:t>势；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2.项目的提出是否符合国民经济有关的长远计划、发展规划、技术政策、产业政策以及产品结构调整发展方向；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3.企业产品质量、技术水平、生产能力、生产工艺及装备现状与国内外先进水平的差距；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从减少用工、推进企业技术进步、调整产品结构、适应市场需求、提高产品性能、质量、增加产量、形成经济规模、降低成本、节约能源、原材料、综合利用、规范管理、提高劳动生产率和经济效益等方面加以说明必要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（二）项目建设目标、主要工作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阐述格式：通过购置……等设备仪器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购买……等技术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采用……技术手段/技术路径，对……进行</w:t>
      </w:r>
      <w:r>
        <w:rPr>
          <w:rFonts w:hint="eastAsia" w:eastAsia="仿宋_GB2312"/>
          <w:sz w:val="32"/>
          <w:szCs w:val="32"/>
        </w:rPr>
        <w:t>数字化智能化改造</w:t>
      </w:r>
      <w:r>
        <w:rPr>
          <w:rFonts w:eastAsia="仿宋_GB2312"/>
          <w:sz w:val="32"/>
          <w:szCs w:val="32"/>
        </w:rPr>
        <w:t>，以实现……目的。</w:t>
      </w:r>
    </w:p>
    <w:p>
      <w:pPr>
        <w:pStyle w:val="2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要求内容中提出</w:t>
      </w:r>
      <w:r>
        <w:rPr>
          <w:rFonts w:hint="eastAsia" w:eastAsia="仿宋_GB2312"/>
          <w:kern w:val="0"/>
          <w:sz w:val="32"/>
          <w:szCs w:val="32"/>
        </w:rPr>
        <w:t>进行</w:t>
      </w:r>
      <w:r>
        <w:rPr>
          <w:rFonts w:hint="eastAsia" w:eastAsia="仿宋_GB2312"/>
          <w:sz w:val="32"/>
          <w:szCs w:val="32"/>
        </w:rPr>
        <w:t>数字化智能化</w:t>
      </w:r>
      <w:r>
        <w:rPr>
          <w:rFonts w:hint="eastAsia" w:eastAsia="仿宋_GB2312"/>
          <w:kern w:val="0"/>
          <w:sz w:val="32"/>
          <w:szCs w:val="32"/>
        </w:rPr>
        <w:t>改造的</w:t>
      </w:r>
      <w:r>
        <w:rPr>
          <w:rFonts w:eastAsia="仿宋_GB2312"/>
          <w:kern w:val="0"/>
          <w:sz w:val="32"/>
          <w:szCs w:val="32"/>
        </w:rPr>
        <w:t>技术方案、设备方案或工程方案。</w:t>
      </w:r>
    </w:p>
    <w:p>
      <w:pPr>
        <w:numPr>
          <w:ilvl w:val="0"/>
          <w:numId w:val="1"/>
        </w:num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项目总投资和资金筹措落实情况</w:t>
      </w:r>
    </w:p>
    <w:p>
      <w:pPr>
        <w:spacing w:after="100"/>
        <w:ind w:firstLine="640" w:firstLineChars="200"/>
        <w:rPr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数字化智能化建设所产生的软硬件设施投入。</w:t>
      </w:r>
    </w:p>
    <w:p>
      <w:pPr>
        <w:numPr>
          <w:ilvl w:val="0"/>
          <w:numId w:val="1"/>
        </w:num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项目效益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（一）项目提升效益效果分析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阐述项目实施后预计提高人均劳动生产率，降低劳动强度，保障劳动生产安全等相关情况。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（二）项目技术、成果分析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阐述项目预计产生的成果及其相应的技术水平。如在改进工艺、提升性能、增加效能、提高质量、扩大产量、节能减排等有关方面的具体指标；项目产品、装备或技术达到的技术性能指标及技术水平；项目相关专利、版权登记、软件著作权、集成电路布图设计专有权、工业设计、制定标准、奖励等各类成果数量与情况。需附上相关证明材料，以证明绩效完成情况的真实性。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（三）经济、社会效益分析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1．经济效益分析。分析项目完工达效时产生的经济效益。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2．社会效益分析。项目完工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达效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时，项目对于产业整体转型升级和竞争力提升的作用，在节能降耗、减少排放、污染治理、资源综合利用、新增就业岗位等方面产生的效益。项目完工验收时，应提交绩效指标的证明材料。</w:t>
      </w:r>
    </w:p>
    <w:p>
      <w:pPr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（四）行业示范性分析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阐述项目实施后对行业的示范带动作用，以及在行业推广应用的可行性。</w:t>
      </w:r>
    </w:p>
    <w:p>
      <w:pPr>
        <w:numPr>
          <w:ilvl w:val="0"/>
          <w:numId w:val="1"/>
        </w:numPr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佐证材料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示范产线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1.企业规划：需提供相应文字说明。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2.基础设施建设：需提供相应自证材料，包括但不限于网络建设验收报告、包含边缘计算的网络拓扑、文字说明等。（若使用5G需提供包含网络覆盖率的测试报告）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3.生产制造升级：需提供生产装备总清单（注明哪些为数字化装备）；数据采集功能证明材料、存储设备相关证明截图；生产工序流程图及相关截图、照片、文字说明等。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4.关键环节应用：需提供所申报各应用的截图、照片等佐证材料及文字说明。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5.网络安全防护：需提供相应机制的文字说明及截图等证明材料。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6.产业创新价值：需提出不少于2项可量化、可考核的效益指标，以及计算过程等相应佐证材料。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（二）示范车间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1.企业规划：需提供相应文字说明。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2.基础设施建设：需提供相应自证材料，包括但不限于网络建设验收报告、包含边缘计算的网络拓扑、文字说明等。（若使用5G需提供包含网络覆盖率的测试报告）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3.生产制造升级：需提供生产装备总清单（注明哪些为数字化装备）；数据采集功能证明材料、存储设备相关证明截图；生产工序流程图及相关截图、照片、文字说明等。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4.关键环节应用：需提供所申报各应用的截图、照片等佐证材料及文字说明。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5.网络安全防护：需提供相应机制的文字说明及截图等证明材料。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6.产业创新价值：需提出不少于2项可量化、可考核的效益指标，以及计算过程等相应佐证材料。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（三）示范工厂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1.企业规划：需提供相应文字说明。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2.基础设施建设：需提供相应自证材料，包括但不限于网络建设验收报告、包含边缘计算的网络拓扑、文字说明等。（若使用5G需提供包含网络覆盖率的测试报告）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3.生产制造升级：需提供生产装备总清单（注明哪些为数字化装备）；数据采集功能证明材料、存储设备相关证明截图；生产工序流程图及相关截图、照片、文字说明等。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4.关键环节应用：需提供所申报各应用的截图、照片等佐证材料及文字说明；需提供信息管理平台及移动端APP相应截图材料及文字说明。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5.网络安全防护：需提供相应机制的文字说明及截图等证明材料。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6.产业创新价值：需提出不少于5项可量化、可考核的效益指标，以及计算过程等相应佐证材料。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（四）示范园区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1.总体情况：需提供相关描述及照片、图纸等证明材料。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2.信息基础设施：需提供相应自证材料，包括但不限于有线网络建设验收报告、局域网建设验收报告、包含边缘计算的网络拓扑、文字说明等。（若使用5G需提供包含网络覆盖率的测试报告）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3.物联感知设施：需提供申报各条目相应佐证截图、照片、文字说明等材料。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4.综合服务平台建设：需提供申报各条目相应佐证截图、照片、文字说明等材料。</w:t>
      </w:r>
    </w:p>
    <w:p>
      <w:pPr>
        <w:snapToGrid w:val="0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5.亮点创新：需提供申报各条目相应佐证截图、照片、文字说明等材料，效益及能耗需提供计算过程等相应佐证材料。</w:t>
      </w:r>
    </w:p>
    <w:p>
      <w:pPr>
        <w:numPr>
          <w:ilvl w:val="0"/>
          <w:numId w:val="1"/>
        </w:numPr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（其他需要备注说明的内容）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 PL UKai CN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582BB"/>
    <w:multiLevelType w:val="singleLevel"/>
    <w:tmpl w:val="85458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F41B92"/>
    <w:multiLevelType w:val="multilevel"/>
    <w:tmpl w:val="47F41B92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2E5DC9"/>
    <w:rsid w:val="00233C6D"/>
    <w:rsid w:val="00291BCC"/>
    <w:rsid w:val="002E5DC9"/>
    <w:rsid w:val="002F3ECA"/>
    <w:rsid w:val="00304B50"/>
    <w:rsid w:val="00374D79"/>
    <w:rsid w:val="00407BF4"/>
    <w:rsid w:val="00424A19"/>
    <w:rsid w:val="004B02F7"/>
    <w:rsid w:val="004D48FE"/>
    <w:rsid w:val="004F298E"/>
    <w:rsid w:val="005D61C9"/>
    <w:rsid w:val="00655854"/>
    <w:rsid w:val="006B25BF"/>
    <w:rsid w:val="006D5D16"/>
    <w:rsid w:val="006E6395"/>
    <w:rsid w:val="00875203"/>
    <w:rsid w:val="00883C57"/>
    <w:rsid w:val="008E68D8"/>
    <w:rsid w:val="00B14851"/>
    <w:rsid w:val="00C81B0E"/>
    <w:rsid w:val="00C83615"/>
    <w:rsid w:val="00C90662"/>
    <w:rsid w:val="00CB74B0"/>
    <w:rsid w:val="00CE1285"/>
    <w:rsid w:val="00D774CD"/>
    <w:rsid w:val="00E66998"/>
    <w:rsid w:val="00EC0F1C"/>
    <w:rsid w:val="00EC43CB"/>
    <w:rsid w:val="010E756B"/>
    <w:rsid w:val="01324A96"/>
    <w:rsid w:val="04C23560"/>
    <w:rsid w:val="07607BE9"/>
    <w:rsid w:val="09567657"/>
    <w:rsid w:val="0BEF455D"/>
    <w:rsid w:val="0DBA00EE"/>
    <w:rsid w:val="0DBC5E5B"/>
    <w:rsid w:val="13B95008"/>
    <w:rsid w:val="14AD39A4"/>
    <w:rsid w:val="16717F7F"/>
    <w:rsid w:val="16762C44"/>
    <w:rsid w:val="16A77AFD"/>
    <w:rsid w:val="19933A32"/>
    <w:rsid w:val="19AC6690"/>
    <w:rsid w:val="1A361CF4"/>
    <w:rsid w:val="1A7ED641"/>
    <w:rsid w:val="1B4A2560"/>
    <w:rsid w:val="21E95C20"/>
    <w:rsid w:val="2271206B"/>
    <w:rsid w:val="22BE632A"/>
    <w:rsid w:val="23584FA7"/>
    <w:rsid w:val="23F01166"/>
    <w:rsid w:val="25AB2D71"/>
    <w:rsid w:val="265B07C1"/>
    <w:rsid w:val="2B571CF6"/>
    <w:rsid w:val="2B96472A"/>
    <w:rsid w:val="2F6A5870"/>
    <w:rsid w:val="31F8191F"/>
    <w:rsid w:val="356261C8"/>
    <w:rsid w:val="38FF14A6"/>
    <w:rsid w:val="3F5612C1"/>
    <w:rsid w:val="41111674"/>
    <w:rsid w:val="421D2C97"/>
    <w:rsid w:val="42867003"/>
    <w:rsid w:val="430E3993"/>
    <w:rsid w:val="44815866"/>
    <w:rsid w:val="474B6530"/>
    <w:rsid w:val="4990253B"/>
    <w:rsid w:val="4A7E7EDF"/>
    <w:rsid w:val="4E7523C5"/>
    <w:rsid w:val="4E9C0BC1"/>
    <w:rsid w:val="4F050218"/>
    <w:rsid w:val="4FD76827"/>
    <w:rsid w:val="51C12C40"/>
    <w:rsid w:val="545C7FCE"/>
    <w:rsid w:val="57681298"/>
    <w:rsid w:val="582767BD"/>
    <w:rsid w:val="5830007F"/>
    <w:rsid w:val="5E6C6593"/>
    <w:rsid w:val="620E461B"/>
    <w:rsid w:val="642D26A4"/>
    <w:rsid w:val="66D332E6"/>
    <w:rsid w:val="67C5088E"/>
    <w:rsid w:val="699A7F23"/>
    <w:rsid w:val="6A9A4A98"/>
    <w:rsid w:val="6F667CBB"/>
    <w:rsid w:val="703A5DF7"/>
    <w:rsid w:val="70585FB5"/>
    <w:rsid w:val="70F60887"/>
    <w:rsid w:val="736704DF"/>
    <w:rsid w:val="736E030A"/>
    <w:rsid w:val="739802BE"/>
    <w:rsid w:val="7474661C"/>
    <w:rsid w:val="757816AB"/>
    <w:rsid w:val="76894F0E"/>
    <w:rsid w:val="776A13D9"/>
    <w:rsid w:val="79046E81"/>
    <w:rsid w:val="7983338F"/>
    <w:rsid w:val="7BDDE138"/>
    <w:rsid w:val="7F9EE430"/>
    <w:rsid w:val="E2AD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等线" w:hAnsi="等线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ascii="Times New Roman" w:hAnsi="Times New Roman" w:cs="Times New Roman"/>
      <w:sz w:val="18"/>
      <w:szCs w:val="20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432</Words>
  <Characters>2465</Characters>
  <Lines>20</Lines>
  <Paragraphs>5</Paragraphs>
  <TotalTime>97</TotalTime>
  <ScaleCrop>false</ScaleCrop>
  <LinksUpToDate>false</LinksUpToDate>
  <CharactersWithSpaces>2892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2024-01-23T16:46:00Z</dcterms:created>
  <dc:creator>ISONJ</dc:creator>
  <cp:lastModifiedBy>xiandaifuwu</cp:lastModifiedBy>
  <dcterms:modified xsi:type="dcterms:W3CDTF">2024-07-03T09:11:15Z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3BD915183D7E4DD2BCED92B32895FA79_12</vt:lpwstr>
  </property>
</Properties>
</file>