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321831">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方正小标宋简体" w:hAnsi="方正小标宋简体" w:eastAsia="方正小标宋简体" w:cs="方正小标宋简体"/>
          <w:sz w:val="44"/>
          <w:szCs w:val="52"/>
          <w:lang w:val="en-US"/>
        </w:rPr>
      </w:pPr>
      <w:r>
        <w:rPr>
          <w:rFonts w:hint="eastAsia" w:ascii="黑体" w:hAnsi="黑体" w:eastAsia="黑体" w:cs="黑体"/>
          <w:sz w:val="32"/>
          <w:szCs w:val="40"/>
          <w:lang w:val="en-US" w:eastAsia="zh-CN"/>
        </w:rPr>
        <w:t>附件4</w:t>
      </w:r>
    </w:p>
    <w:p w14:paraId="22E10E1D">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52"/>
        </w:rPr>
      </w:pPr>
      <w:r>
        <w:rPr>
          <w:rFonts w:hint="eastAsia" w:ascii="方正小标宋简体" w:hAnsi="方正小标宋简体" w:eastAsia="方正小标宋简体" w:cs="方正小标宋简体"/>
          <w:sz w:val="44"/>
          <w:szCs w:val="52"/>
        </w:rPr>
        <w:t>承</w:t>
      </w:r>
      <w:r>
        <w:rPr>
          <w:rFonts w:hint="eastAsia" w:ascii="方正小标宋简体" w:hAnsi="方正小标宋简体" w:eastAsia="方正小标宋简体" w:cs="方正小标宋简体"/>
          <w:sz w:val="44"/>
          <w:szCs w:val="52"/>
          <w:lang w:val="en-US" w:eastAsia="zh-CN"/>
        </w:rPr>
        <w:t xml:space="preserve">  </w:t>
      </w:r>
      <w:r>
        <w:rPr>
          <w:rFonts w:hint="eastAsia" w:ascii="方正小标宋简体" w:hAnsi="方正小标宋简体" w:eastAsia="方正小标宋简体" w:cs="方正小标宋简体"/>
          <w:sz w:val="44"/>
          <w:szCs w:val="52"/>
        </w:rPr>
        <w:t>诺</w:t>
      </w:r>
      <w:r>
        <w:rPr>
          <w:rFonts w:hint="eastAsia" w:ascii="方正小标宋简体" w:hAnsi="方正小标宋简体" w:eastAsia="方正小标宋简体" w:cs="方正小标宋简体"/>
          <w:sz w:val="44"/>
          <w:szCs w:val="52"/>
          <w:lang w:val="en-US" w:eastAsia="zh-CN"/>
        </w:rPr>
        <w:t xml:space="preserve">  </w:t>
      </w:r>
      <w:r>
        <w:rPr>
          <w:rFonts w:hint="eastAsia" w:ascii="方正小标宋简体" w:hAnsi="方正小标宋简体" w:eastAsia="方正小标宋简体" w:cs="方正小标宋简体"/>
          <w:sz w:val="44"/>
          <w:szCs w:val="52"/>
        </w:rPr>
        <w:t>书</w:t>
      </w:r>
    </w:p>
    <w:p w14:paraId="61040E3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p>
    <w:p w14:paraId="53E109B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本单位承诺遵守《农业保险条例》《中央财政农业保险保费补贴管理办法》《广东省农业保险保费财政补贴资金管理办法（2024年修订）》《深圳市政策性农业保险实施方案（2024</w:t>
      </w:r>
      <w:r>
        <w:rPr>
          <w:rFonts w:hint="eastAsia" w:ascii="仿宋_GB2312" w:hAnsi="仿宋_GB2312" w:eastAsia="仿宋_GB2312" w:cs="仿宋_GB2312"/>
          <w:sz w:val="32"/>
          <w:szCs w:val="40"/>
          <w:lang w:eastAsia="zh-CN"/>
        </w:rPr>
        <w:t>—</w:t>
      </w:r>
      <w:bookmarkStart w:id="0" w:name="_GoBack"/>
      <w:bookmarkEnd w:id="0"/>
      <w:r>
        <w:rPr>
          <w:rFonts w:hint="eastAsia" w:ascii="仿宋_GB2312" w:hAnsi="仿宋_GB2312" w:eastAsia="仿宋_GB2312" w:cs="仿宋_GB2312"/>
          <w:sz w:val="32"/>
          <w:szCs w:val="40"/>
        </w:rPr>
        <w:t>2026年</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》（深财工贸〔2024〕31号）《深圳市乡村振兴和协作交流局关于深圳市农牧领域农业保险保费补贴资金的实施细则》（深</w:t>
      </w:r>
      <w:r>
        <w:rPr>
          <w:rFonts w:hint="eastAsia" w:ascii="仿宋_GB2312" w:hAnsi="仿宋_GB2312" w:eastAsia="仿宋_GB2312" w:cs="仿宋_GB2312"/>
          <w:sz w:val="32"/>
          <w:szCs w:val="40"/>
          <w:lang w:val="en-US" w:eastAsia="zh-CN"/>
        </w:rPr>
        <w:t>乡村</w:t>
      </w:r>
      <w:r>
        <w:rPr>
          <w:rFonts w:hint="eastAsia" w:ascii="仿宋_GB2312" w:hAnsi="仿宋_GB2312" w:eastAsia="仿宋_GB2312" w:cs="仿宋_GB2312"/>
          <w:sz w:val="32"/>
          <w:szCs w:val="40"/>
        </w:rPr>
        <w:t>规〔202</w:t>
      </w:r>
      <w:r>
        <w:rPr>
          <w:rFonts w:hint="eastAsia" w:ascii="仿宋_GB2312" w:hAnsi="仿宋_GB2312" w:eastAsia="仿宋_GB2312" w:cs="仿宋_GB2312"/>
          <w:sz w:val="32"/>
          <w:szCs w:val="40"/>
          <w:lang w:val="en-US" w:eastAsia="zh-CN"/>
        </w:rPr>
        <w:t>4</w:t>
      </w:r>
      <w:r>
        <w:rPr>
          <w:rFonts w:hint="eastAsia" w:ascii="仿宋_GB2312" w:hAnsi="仿宋_GB2312" w:eastAsia="仿宋_GB2312" w:cs="仿宋_GB2312"/>
          <w:sz w:val="32"/>
          <w:szCs w:val="40"/>
        </w:rPr>
        <w:t>〕</w:t>
      </w:r>
      <w:r>
        <w:rPr>
          <w:rFonts w:hint="eastAsia" w:ascii="仿宋_GB2312" w:hAnsi="仿宋_GB2312" w:eastAsia="仿宋_GB2312" w:cs="仿宋_GB2312"/>
          <w:sz w:val="32"/>
          <w:szCs w:val="40"/>
          <w:lang w:val="en-US" w:eastAsia="zh-CN"/>
        </w:rPr>
        <w:t>6</w:t>
      </w:r>
      <w:r>
        <w:rPr>
          <w:rFonts w:hint="eastAsia" w:ascii="仿宋_GB2312" w:hAnsi="仿宋_GB2312" w:eastAsia="仿宋_GB2312" w:cs="仿宋_GB2312"/>
          <w:sz w:val="32"/>
          <w:szCs w:val="40"/>
        </w:rPr>
        <w:t>号）等相关文件规定，并自愿作出以下</w:t>
      </w:r>
      <w:r>
        <w:rPr>
          <w:rFonts w:hint="eastAsia" w:ascii="仿宋_GB2312" w:hAnsi="仿宋_GB2312" w:eastAsia="仿宋_GB2312" w:cs="仿宋_GB2312"/>
          <w:sz w:val="32"/>
          <w:szCs w:val="40"/>
          <w:lang w:val="en-US" w:eastAsia="zh-CN"/>
        </w:rPr>
        <w:t>声明</w:t>
      </w:r>
      <w:r>
        <w:rPr>
          <w:rFonts w:hint="eastAsia" w:ascii="仿宋_GB2312" w:hAnsi="仿宋_GB2312" w:eastAsia="仿宋_GB2312" w:cs="仿宋_GB2312"/>
          <w:sz w:val="32"/>
          <w:szCs w:val="40"/>
        </w:rPr>
        <w:t>：</w:t>
      </w:r>
    </w:p>
    <w:p w14:paraId="19502CD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黑体" w:hAnsi="黑体" w:eastAsia="黑体" w:cs="黑体"/>
          <w:sz w:val="32"/>
          <w:szCs w:val="40"/>
          <w:lang w:val="en-US" w:eastAsia="zh-CN"/>
        </w:rPr>
        <w:t>一、</w:t>
      </w:r>
      <w:r>
        <w:rPr>
          <w:rFonts w:hint="eastAsia" w:ascii="仿宋_GB2312" w:hAnsi="仿宋_GB2312" w:eastAsia="仿宋_GB2312" w:cs="仿宋_GB2312"/>
          <w:sz w:val="32"/>
          <w:szCs w:val="40"/>
        </w:rPr>
        <w:t>本单位</w:t>
      </w:r>
      <w:r>
        <w:rPr>
          <w:rFonts w:hint="eastAsia" w:ascii="仿宋_GB2312" w:hAnsi="仿宋_GB2312" w:eastAsia="仿宋_GB2312" w:cs="仿宋_GB2312"/>
          <w:sz w:val="32"/>
          <w:szCs w:val="40"/>
          <w:lang w:val="en-US" w:eastAsia="zh-CN"/>
        </w:rPr>
        <w:t>承诺</w:t>
      </w:r>
      <w:r>
        <w:rPr>
          <w:rFonts w:hint="eastAsia" w:ascii="仿宋_GB2312" w:hAnsi="仿宋_GB2312" w:eastAsia="仿宋_GB2312" w:cs="仿宋_GB2312"/>
          <w:sz w:val="32"/>
          <w:szCs w:val="40"/>
        </w:rPr>
        <w:t>严格遵守</w:t>
      </w:r>
      <w:r>
        <w:rPr>
          <w:rFonts w:hint="eastAsia" w:ascii="仿宋_GB2312" w:hAnsi="仿宋_GB2312" w:eastAsia="仿宋_GB2312" w:cs="仿宋_GB2312"/>
          <w:sz w:val="32"/>
          <w:szCs w:val="40"/>
          <w:lang w:val="en-US" w:eastAsia="zh-CN"/>
        </w:rPr>
        <w:t>相关法律法规及制度要求</w:t>
      </w:r>
      <w:r>
        <w:rPr>
          <w:rFonts w:hint="eastAsia" w:ascii="仿宋_GB2312" w:hAnsi="仿宋_GB2312" w:eastAsia="仿宋_GB2312" w:cs="仿宋_GB2312"/>
          <w:sz w:val="32"/>
          <w:szCs w:val="40"/>
        </w:rPr>
        <w:t>，严格落实安全生产主体责任</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lang w:val="en-US" w:eastAsia="zh-CN"/>
        </w:rPr>
        <w:t>切实有效降低农业畜牧业领域生产经营风险</w:t>
      </w:r>
      <w:r>
        <w:rPr>
          <w:rFonts w:hint="eastAsia" w:ascii="仿宋_GB2312" w:hAnsi="仿宋_GB2312" w:eastAsia="仿宋_GB2312" w:cs="仿宋_GB2312"/>
          <w:sz w:val="32"/>
          <w:szCs w:val="40"/>
        </w:rPr>
        <w:t>。</w:t>
      </w:r>
    </w:p>
    <w:p w14:paraId="1C7A329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val="en-US" w:eastAsia="zh-CN"/>
        </w:rPr>
      </w:pPr>
      <w:r>
        <w:rPr>
          <w:rFonts w:hint="eastAsia" w:ascii="黑体" w:hAnsi="黑体" w:eastAsia="黑体" w:cs="黑体"/>
          <w:sz w:val="32"/>
          <w:szCs w:val="40"/>
          <w:lang w:val="en-US" w:eastAsia="zh-CN"/>
        </w:rPr>
        <w:t>二、</w:t>
      </w:r>
      <w:r>
        <w:rPr>
          <w:rFonts w:hint="eastAsia" w:ascii="仿宋_GB2312" w:hAnsi="仿宋_GB2312" w:eastAsia="仿宋_GB2312" w:cs="仿宋_GB2312"/>
          <w:sz w:val="32"/>
          <w:szCs w:val="40"/>
        </w:rPr>
        <w:t>本单位</w:t>
      </w:r>
      <w:r>
        <w:rPr>
          <w:rFonts w:hint="eastAsia" w:ascii="仿宋_GB2312" w:hAnsi="仿宋_GB2312" w:eastAsia="仿宋_GB2312" w:cs="仿宋_GB2312"/>
          <w:sz w:val="32"/>
          <w:szCs w:val="40"/>
          <w:lang w:val="en-US" w:eastAsia="zh-CN"/>
        </w:rPr>
        <w:t>承诺</w:t>
      </w:r>
      <w:r>
        <w:rPr>
          <w:rFonts w:hint="eastAsia" w:ascii="仿宋_GB2312" w:hAnsi="仿宋_GB2312" w:eastAsia="仿宋_GB2312" w:cs="仿宋_GB2312"/>
          <w:sz w:val="32"/>
          <w:szCs w:val="40"/>
        </w:rPr>
        <w:t>不存在被列入严重失信主体名单</w:t>
      </w:r>
      <w:r>
        <w:rPr>
          <w:rFonts w:hint="eastAsia" w:ascii="仿宋_GB2312" w:hAnsi="仿宋_GB2312" w:eastAsia="仿宋_GB2312" w:cs="仿宋_GB2312"/>
          <w:sz w:val="32"/>
          <w:szCs w:val="40"/>
          <w:lang w:val="en-US" w:eastAsia="zh-CN"/>
        </w:rPr>
        <w:t>或</w:t>
      </w:r>
      <w:r>
        <w:rPr>
          <w:rFonts w:hint="eastAsia" w:ascii="仿宋_GB2312" w:hAnsi="仿宋_GB2312" w:eastAsia="仿宋_GB2312" w:cs="仿宋_GB2312"/>
          <w:sz w:val="32"/>
          <w:szCs w:val="40"/>
        </w:rPr>
        <w:t>进入破产清算程序</w:t>
      </w:r>
      <w:r>
        <w:rPr>
          <w:rFonts w:hint="eastAsia" w:ascii="仿宋_GB2312" w:hAnsi="仿宋_GB2312" w:eastAsia="仿宋_GB2312" w:cs="仿宋_GB2312"/>
          <w:sz w:val="32"/>
          <w:szCs w:val="40"/>
          <w:lang w:val="en-US" w:eastAsia="zh-CN"/>
        </w:rPr>
        <w:t>等情形。</w:t>
      </w:r>
    </w:p>
    <w:p w14:paraId="1B3FA66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sz w:val="32"/>
          <w:szCs w:val="40"/>
          <w:lang w:val="en-US" w:eastAsia="zh-CN"/>
        </w:rPr>
      </w:pPr>
      <w:r>
        <w:rPr>
          <w:rFonts w:hint="eastAsia" w:ascii="黑体" w:hAnsi="黑体" w:eastAsia="黑体" w:cs="黑体"/>
          <w:sz w:val="32"/>
          <w:szCs w:val="40"/>
          <w:lang w:val="en-US" w:eastAsia="zh-CN"/>
        </w:rPr>
        <w:t>三、</w:t>
      </w:r>
      <w:r>
        <w:rPr>
          <w:rFonts w:hint="eastAsia" w:ascii="仿宋_GB2312" w:hAnsi="仿宋_GB2312" w:eastAsia="仿宋_GB2312" w:cs="仿宋_GB2312"/>
          <w:sz w:val="32"/>
          <w:szCs w:val="40"/>
        </w:rPr>
        <w:t>本单位</w:t>
      </w:r>
      <w:r>
        <w:rPr>
          <w:rFonts w:hint="eastAsia" w:ascii="仿宋_GB2312" w:hAnsi="仿宋_GB2312" w:eastAsia="仿宋_GB2312" w:cs="仿宋_GB2312"/>
          <w:sz w:val="32"/>
          <w:szCs w:val="40"/>
          <w:lang w:val="en-US" w:eastAsia="zh-CN"/>
        </w:rPr>
        <w:t>承诺本批申请的保费补贴项目均符合相关政策内容。</w:t>
      </w:r>
    </w:p>
    <w:p w14:paraId="3A39982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黑体" w:hAnsi="黑体" w:eastAsia="黑体" w:cs="黑体"/>
          <w:sz w:val="32"/>
          <w:szCs w:val="40"/>
          <w:lang w:val="en-US" w:eastAsia="zh-CN"/>
        </w:rPr>
        <w:t>四、</w:t>
      </w:r>
      <w:r>
        <w:rPr>
          <w:rFonts w:hint="eastAsia" w:ascii="仿宋_GB2312" w:hAnsi="仿宋_GB2312" w:eastAsia="仿宋_GB2312" w:cs="仿宋_GB2312"/>
          <w:sz w:val="32"/>
          <w:szCs w:val="40"/>
        </w:rPr>
        <w:t>本单位</w:t>
      </w:r>
      <w:r>
        <w:rPr>
          <w:rFonts w:hint="eastAsia" w:ascii="仿宋_GB2312" w:hAnsi="仿宋_GB2312" w:eastAsia="仿宋_GB2312" w:cs="仿宋_GB2312"/>
          <w:sz w:val="32"/>
          <w:szCs w:val="40"/>
          <w:lang w:val="en-US" w:eastAsia="zh-CN"/>
        </w:rPr>
        <w:t>承诺</w:t>
      </w:r>
      <w:r>
        <w:rPr>
          <w:rFonts w:hint="eastAsia" w:ascii="仿宋_GB2312" w:hAnsi="仿宋_GB2312" w:eastAsia="仿宋_GB2312" w:cs="仿宋_GB2312"/>
          <w:sz w:val="32"/>
          <w:szCs w:val="40"/>
        </w:rPr>
        <w:t>自行申报该</w:t>
      </w:r>
      <w:r>
        <w:rPr>
          <w:rFonts w:hint="eastAsia" w:ascii="仿宋_GB2312" w:hAnsi="仿宋_GB2312" w:eastAsia="仿宋_GB2312" w:cs="仿宋_GB2312"/>
          <w:sz w:val="32"/>
          <w:szCs w:val="40"/>
          <w:lang w:val="en-US" w:eastAsia="zh-CN"/>
        </w:rPr>
        <w:t>补贴</w:t>
      </w:r>
      <w:r>
        <w:rPr>
          <w:rFonts w:hint="eastAsia" w:ascii="仿宋_GB2312" w:hAnsi="仿宋_GB2312" w:eastAsia="仿宋_GB2312" w:cs="仿宋_GB2312"/>
          <w:sz w:val="32"/>
          <w:szCs w:val="40"/>
        </w:rPr>
        <w:t>项目</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lang w:val="en-US" w:eastAsia="zh-CN"/>
        </w:rPr>
        <w:t>并对</w:t>
      </w:r>
      <w:r>
        <w:rPr>
          <w:rFonts w:hint="eastAsia" w:ascii="仿宋_GB2312" w:hAnsi="仿宋_GB2312" w:eastAsia="仿宋_GB2312" w:cs="仿宋_GB2312"/>
          <w:sz w:val="32"/>
          <w:szCs w:val="40"/>
        </w:rPr>
        <w:t>本</w:t>
      </w:r>
      <w:r>
        <w:rPr>
          <w:rFonts w:hint="eastAsia" w:ascii="仿宋_GB2312" w:hAnsi="仿宋_GB2312" w:eastAsia="仿宋_GB2312" w:cs="仿宋_GB2312"/>
          <w:sz w:val="32"/>
          <w:szCs w:val="40"/>
          <w:lang w:val="en-US" w:eastAsia="zh-CN"/>
        </w:rPr>
        <w:t>批</w:t>
      </w:r>
      <w:r>
        <w:rPr>
          <w:rFonts w:hint="eastAsia" w:ascii="仿宋_GB2312" w:hAnsi="仿宋_GB2312" w:eastAsia="仿宋_GB2312" w:cs="仿宋_GB2312"/>
          <w:sz w:val="32"/>
          <w:szCs w:val="40"/>
        </w:rPr>
        <w:t>申请材料</w:t>
      </w:r>
      <w:r>
        <w:rPr>
          <w:rFonts w:hint="eastAsia" w:ascii="仿宋_GB2312" w:hAnsi="仿宋_GB2312" w:eastAsia="仿宋_GB2312" w:cs="仿宋_GB2312"/>
          <w:sz w:val="32"/>
          <w:szCs w:val="40"/>
          <w:lang w:val="en-US" w:eastAsia="zh-CN"/>
        </w:rPr>
        <w:t>的</w:t>
      </w:r>
      <w:r>
        <w:rPr>
          <w:rFonts w:hint="eastAsia" w:ascii="仿宋_GB2312" w:hAnsi="仿宋_GB2312" w:eastAsia="仿宋_GB2312" w:cs="仿宋_GB2312"/>
          <w:sz w:val="32"/>
          <w:szCs w:val="40"/>
          <w:highlight w:val="none"/>
        </w:rPr>
        <w:t>真实</w:t>
      </w:r>
      <w:r>
        <w:rPr>
          <w:rFonts w:hint="eastAsia" w:ascii="仿宋_GB2312" w:hAnsi="仿宋_GB2312" w:eastAsia="仿宋_GB2312" w:cs="仿宋_GB2312"/>
          <w:sz w:val="32"/>
          <w:szCs w:val="40"/>
          <w:highlight w:val="none"/>
          <w:lang w:val="en-US" w:eastAsia="zh-CN"/>
        </w:rPr>
        <w:t>性</w:t>
      </w:r>
      <w:r>
        <w:rPr>
          <w:rFonts w:hint="eastAsia" w:ascii="仿宋_GB2312" w:hAnsi="仿宋_GB2312" w:eastAsia="仿宋_GB2312" w:cs="仿宋_GB2312"/>
          <w:sz w:val="32"/>
          <w:szCs w:val="40"/>
          <w:highlight w:val="none"/>
        </w:rPr>
        <w:t>、合法</w:t>
      </w:r>
      <w:r>
        <w:rPr>
          <w:rFonts w:hint="eastAsia" w:ascii="仿宋_GB2312" w:hAnsi="仿宋_GB2312" w:eastAsia="仿宋_GB2312" w:cs="仿宋_GB2312"/>
          <w:sz w:val="32"/>
          <w:szCs w:val="40"/>
          <w:highlight w:val="none"/>
          <w:lang w:val="en-US" w:eastAsia="zh-CN"/>
        </w:rPr>
        <w:t>性</w:t>
      </w:r>
      <w:r>
        <w:rPr>
          <w:rFonts w:hint="eastAsia" w:ascii="仿宋_GB2312" w:hAnsi="仿宋_GB2312" w:eastAsia="仿宋_GB2312" w:cs="仿宋_GB2312"/>
          <w:sz w:val="32"/>
          <w:szCs w:val="40"/>
          <w:highlight w:val="none"/>
        </w:rPr>
        <w:t>、有效</w:t>
      </w:r>
      <w:r>
        <w:rPr>
          <w:rFonts w:hint="eastAsia" w:ascii="仿宋_GB2312" w:hAnsi="仿宋_GB2312" w:eastAsia="仿宋_GB2312" w:cs="仿宋_GB2312"/>
          <w:sz w:val="32"/>
          <w:szCs w:val="40"/>
          <w:highlight w:val="none"/>
          <w:lang w:val="en-US" w:eastAsia="zh-CN"/>
        </w:rPr>
        <w:t>性</w:t>
      </w:r>
      <w:r>
        <w:rPr>
          <w:rFonts w:hint="eastAsia" w:ascii="仿宋_GB2312" w:hAnsi="仿宋_GB2312" w:eastAsia="仿宋_GB2312" w:cs="仿宋_GB2312"/>
          <w:sz w:val="32"/>
          <w:szCs w:val="40"/>
          <w:highlight w:val="none"/>
        </w:rPr>
        <w:t>和完整</w:t>
      </w:r>
      <w:r>
        <w:rPr>
          <w:rFonts w:hint="eastAsia" w:ascii="仿宋_GB2312" w:hAnsi="仿宋_GB2312" w:eastAsia="仿宋_GB2312" w:cs="仿宋_GB2312"/>
          <w:sz w:val="32"/>
          <w:szCs w:val="40"/>
          <w:highlight w:val="none"/>
          <w:lang w:val="en-US" w:eastAsia="zh-CN"/>
        </w:rPr>
        <w:t>性负责</w:t>
      </w:r>
      <w:r>
        <w:rPr>
          <w:rFonts w:hint="eastAsia" w:ascii="仿宋_GB2312" w:hAnsi="仿宋_GB2312" w:eastAsia="仿宋_GB2312" w:cs="仿宋_GB2312"/>
          <w:sz w:val="32"/>
          <w:szCs w:val="40"/>
        </w:rPr>
        <w:t>。</w:t>
      </w:r>
    </w:p>
    <w:p w14:paraId="23F012D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sz w:val="32"/>
          <w:szCs w:val="40"/>
          <w:lang w:val="en-US" w:eastAsia="zh-CN"/>
        </w:rPr>
      </w:pPr>
      <w:r>
        <w:rPr>
          <w:rFonts w:hint="eastAsia" w:ascii="黑体" w:hAnsi="黑体" w:eastAsia="黑体" w:cs="黑体"/>
          <w:sz w:val="32"/>
          <w:szCs w:val="40"/>
          <w:lang w:val="en-US" w:eastAsia="zh-CN"/>
        </w:rPr>
        <w:t>五、</w:t>
      </w:r>
      <w:r>
        <w:rPr>
          <w:rFonts w:hint="eastAsia" w:ascii="仿宋_GB2312" w:hAnsi="仿宋_GB2312" w:eastAsia="仿宋_GB2312" w:cs="仿宋_GB2312"/>
          <w:sz w:val="32"/>
          <w:szCs w:val="40"/>
        </w:rPr>
        <w:t>本单位</w:t>
      </w:r>
      <w:r>
        <w:rPr>
          <w:rFonts w:hint="eastAsia" w:ascii="仿宋_GB2312" w:hAnsi="仿宋_GB2312" w:eastAsia="仿宋_GB2312" w:cs="仿宋_GB2312"/>
          <w:sz w:val="32"/>
          <w:szCs w:val="40"/>
          <w:lang w:val="en-US" w:eastAsia="zh-CN"/>
        </w:rPr>
        <w:t>承诺所申报的保费补贴项目不存在同一保险标的重复投保情形。</w:t>
      </w:r>
    </w:p>
    <w:p w14:paraId="080D31F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40"/>
          <w:lang w:val="en-US" w:eastAsia="zh-CN"/>
        </w:rPr>
      </w:pPr>
      <w:r>
        <w:rPr>
          <w:rFonts w:hint="eastAsia" w:ascii="黑体" w:hAnsi="黑体" w:eastAsia="黑体" w:cs="黑体"/>
          <w:sz w:val="32"/>
          <w:szCs w:val="40"/>
          <w:lang w:val="en-US" w:eastAsia="zh-CN"/>
        </w:rPr>
        <w:t>六、</w:t>
      </w:r>
      <w:r>
        <w:rPr>
          <w:rFonts w:hint="eastAsia" w:ascii="仿宋_GB2312" w:hAnsi="仿宋_GB2312" w:eastAsia="仿宋_GB2312" w:cs="仿宋_GB2312"/>
          <w:sz w:val="32"/>
          <w:szCs w:val="40"/>
        </w:rPr>
        <w:t>本单位</w:t>
      </w:r>
      <w:r>
        <w:rPr>
          <w:rFonts w:hint="eastAsia" w:ascii="仿宋_GB2312" w:hAnsi="仿宋_GB2312" w:eastAsia="仿宋_GB2312" w:cs="仿宋_GB2312"/>
          <w:sz w:val="32"/>
          <w:szCs w:val="40"/>
          <w:lang w:val="en-US" w:eastAsia="zh-CN"/>
        </w:rPr>
        <w:t>承诺不使用</w:t>
      </w:r>
      <w:r>
        <w:rPr>
          <w:rFonts w:hint="eastAsia" w:ascii="仿宋_GB2312" w:hAnsi="仿宋_GB2312" w:eastAsia="仿宋_GB2312" w:cs="仿宋_GB2312"/>
          <w:sz w:val="32"/>
          <w:szCs w:val="40"/>
        </w:rPr>
        <w:t>同一保险标的向两家及以上行政机关重复或多头申请</w:t>
      </w:r>
      <w:r>
        <w:rPr>
          <w:rFonts w:hint="eastAsia" w:ascii="仿宋_GB2312" w:hAnsi="仿宋_GB2312" w:eastAsia="仿宋_GB2312" w:cs="仿宋_GB2312"/>
          <w:sz w:val="32"/>
          <w:szCs w:val="40"/>
          <w:lang w:val="en-US" w:eastAsia="zh-CN"/>
        </w:rPr>
        <w:t>保费</w:t>
      </w:r>
      <w:r>
        <w:rPr>
          <w:rFonts w:hint="eastAsia" w:ascii="仿宋_GB2312" w:hAnsi="仿宋_GB2312" w:eastAsia="仿宋_GB2312" w:cs="仿宋_GB2312"/>
          <w:sz w:val="32"/>
          <w:szCs w:val="40"/>
        </w:rPr>
        <w:t>补贴</w:t>
      </w:r>
      <w:r>
        <w:rPr>
          <w:rFonts w:hint="eastAsia" w:ascii="仿宋_GB2312" w:hAnsi="仿宋_GB2312" w:eastAsia="仿宋_GB2312" w:cs="仿宋_GB2312"/>
          <w:sz w:val="32"/>
          <w:szCs w:val="40"/>
          <w:lang w:val="en-US" w:eastAsia="zh-CN"/>
        </w:rPr>
        <w:t>，</w:t>
      </w:r>
      <w:r>
        <w:rPr>
          <w:rFonts w:hint="eastAsia" w:ascii="仿宋_GB2312" w:hAnsi="仿宋_GB2312" w:eastAsia="仿宋_GB2312" w:cs="仿宋_GB2312"/>
          <w:sz w:val="32"/>
          <w:szCs w:val="40"/>
          <w:highlight w:val="none"/>
        </w:rPr>
        <w:t>不弄虚作假、套取或骗取补贴资金</w:t>
      </w:r>
      <w:r>
        <w:rPr>
          <w:rFonts w:hint="eastAsia" w:ascii="仿宋_GB2312" w:hAnsi="仿宋_GB2312" w:eastAsia="仿宋_GB2312" w:cs="仿宋_GB2312"/>
          <w:sz w:val="32"/>
          <w:szCs w:val="40"/>
          <w:lang w:val="en-US" w:eastAsia="zh-CN"/>
        </w:rPr>
        <w:t>。</w:t>
      </w:r>
    </w:p>
    <w:p w14:paraId="33295A9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eastAsia="zh-CN"/>
        </w:rPr>
      </w:pPr>
      <w:r>
        <w:rPr>
          <w:rFonts w:hint="eastAsia" w:ascii="黑体" w:hAnsi="黑体" w:eastAsia="黑体" w:cs="黑体"/>
          <w:sz w:val="32"/>
          <w:szCs w:val="40"/>
          <w:lang w:val="en-US" w:eastAsia="zh-CN"/>
        </w:rPr>
        <w:t>七、</w:t>
      </w:r>
      <w:r>
        <w:rPr>
          <w:rFonts w:hint="eastAsia" w:ascii="仿宋_GB2312" w:hAnsi="仿宋_GB2312" w:eastAsia="仿宋_GB2312" w:cs="仿宋_GB2312"/>
          <w:sz w:val="32"/>
          <w:szCs w:val="40"/>
        </w:rPr>
        <w:t>本单位</w:t>
      </w:r>
      <w:r>
        <w:rPr>
          <w:rFonts w:hint="eastAsia" w:ascii="仿宋_GB2312" w:hAnsi="仿宋_GB2312" w:eastAsia="仿宋_GB2312" w:cs="仿宋_GB2312"/>
          <w:sz w:val="32"/>
          <w:szCs w:val="40"/>
          <w:lang w:val="en-US" w:eastAsia="zh-CN"/>
        </w:rPr>
        <w:t>承诺</w:t>
      </w:r>
      <w:r>
        <w:rPr>
          <w:rFonts w:hint="eastAsia" w:ascii="仿宋_GB2312" w:hAnsi="仿宋_GB2312" w:eastAsia="仿宋_GB2312" w:cs="仿宋_GB2312"/>
          <w:sz w:val="32"/>
          <w:szCs w:val="40"/>
          <w:highlight w:val="none"/>
        </w:rPr>
        <w:t>配合主管部门和受委托的社会审计机构完成项目</w:t>
      </w:r>
      <w:r>
        <w:rPr>
          <w:rFonts w:hint="eastAsia" w:ascii="仿宋_GB2312" w:hAnsi="仿宋_GB2312" w:eastAsia="仿宋_GB2312" w:cs="仿宋_GB2312"/>
          <w:sz w:val="32"/>
          <w:szCs w:val="40"/>
          <w:highlight w:val="none"/>
          <w:lang w:val="en-US" w:eastAsia="zh-CN"/>
        </w:rPr>
        <w:t>审计</w:t>
      </w:r>
      <w:r>
        <w:rPr>
          <w:rFonts w:hint="eastAsia" w:ascii="仿宋_GB2312" w:hAnsi="仿宋_GB2312" w:eastAsia="仿宋_GB2312" w:cs="仿宋_GB2312"/>
          <w:sz w:val="32"/>
          <w:szCs w:val="40"/>
          <w:highlight w:val="none"/>
        </w:rPr>
        <w:t>工作，</w:t>
      </w:r>
      <w:r>
        <w:rPr>
          <w:rFonts w:hint="eastAsia" w:ascii="仿宋_GB2312" w:hAnsi="仿宋_GB2312" w:eastAsia="仿宋_GB2312" w:cs="仿宋_GB2312"/>
          <w:sz w:val="32"/>
          <w:szCs w:val="40"/>
          <w:highlight w:val="none"/>
          <w:lang w:val="en-US" w:eastAsia="zh-CN"/>
        </w:rPr>
        <w:t>以及</w:t>
      </w:r>
      <w:r>
        <w:rPr>
          <w:rFonts w:hint="eastAsia" w:ascii="仿宋_GB2312" w:hAnsi="仿宋_GB2312" w:eastAsia="仿宋_GB2312" w:cs="仿宋_GB2312"/>
          <w:sz w:val="32"/>
          <w:szCs w:val="40"/>
          <w:highlight w:val="none"/>
        </w:rPr>
        <w:t>主管部门</w:t>
      </w:r>
      <w:r>
        <w:rPr>
          <w:rFonts w:hint="eastAsia" w:ascii="仿宋_GB2312" w:hAnsi="仿宋_GB2312" w:eastAsia="仿宋_GB2312" w:cs="仿宋_GB2312"/>
          <w:sz w:val="32"/>
          <w:szCs w:val="40"/>
          <w:lang w:val="en-US" w:eastAsia="zh-CN"/>
        </w:rPr>
        <w:t>组织的</w:t>
      </w:r>
      <w:r>
        <w:rPr>
          <w:rFonts w:hint="eastAsia" w:ascii="仿宋_GB2312" w:hAnsi="仿宋_GB2312" w:eastAsia="仿宋_GB2312" w:cs="仿宋_GB2312"/>
          <w:sz w:val="32"/>
          <w:szCs w:val="40"/>
        </w:rPr>
        <w:t>监督、检查和绩效评价工作</w:t>
      </w:r>
      <w:r>
        <w:rPr>
          <w:rFonts w:hint="eastAsia" w:ascii="仿宋_GB2312" w:hAnsi="仿宋_GB2312" w:eastAsia="仿宋_GB2312" w:cs="仿宋_GB2312"/>
          <w:sz w:val="32"/>
          <w:szCs w:val="40"/>
          <w:lang w:eastAsia="zh-CN"/>
        </w:rPr>
        <w:t>。</w:t>
      </w:r>
    </w:p>
    <w:p w14:paraId="75DFF97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val="en-US" w:eastAsia="zh-CN"/>
        </w:rPr>
      </w:pPr>
      <w:r>
        <w:rPr>
          <w:rFonts w:hint="eastAsia" w:ascii="黑体" w:hAnsi="黑体" w:eastAsia="黑体" w:cs="黑体"/>
          <w:sz w:val="32"/>
          <w:szCs w:val="40"/>
          <w:lang w:val="en-US" w:eastAsia="zh-CN"/>
        </w:rPr>
        <w:t>八、</w:t>
      </w:r>
      <w:r>
        <w:rPr>
          <w:rFonts w:hint="eastAsia" w:ascii="仿宋_GB2312" w:hAnsi="仿宋_GB2312" w:eastAsia="仿宋_GB2312" w:cs="仿宋_GB2312"/>
          <w:sz w:val="32"/>
          <w:szCs w:val="40"/>
        </w:rPr>
        <w:t>本单位</w:t>
      </w:r>
      <w:r>
        <w:rPr>
          <w:rFonts w:hint="eastAsia" w:ascii="仿宋_GB2312" w:hAnsi="仿宋_GB2312" w:eastAsia="仿宋_GB2312" w:cs="仿宋_GB2312"/>
          <w:sz w:val="32"/>
          <w:szCs w:val="40"/>
          <w:lang w:val="en-US" w:eastAsia="zh-CN"/>
        </w:rPr>
        <w:t>承诺</w:t>
      </w:r>
      <w:r>
        <w:rPr>
          <w:rFonts w:hint="eastAsia" w:ascii="仿宋_GB2312" w:hAnsi="仿宋_GB2312" w:eastAsia="仿宋_GB2312" w:cs="仿宋_GB2312"/>
          <w:sz w:val="32"/>
          <w:szCs w:val="40"/>
        </w:rPr>
        <w:t>因</w:t>
      </w:r>
      <w:r>
        <w:rPr>
          <w:rFonts w:hint="eastAsia" w:ascii="仿宋_GB2312" w:hAnsi="仿宋_GB2312" w:eastAsia="仿宋_GB2312" w:cs="仿宋_GB2312"/>
          <w:sz w:val="32"/>
          <w:szCs w:val="40"/>
          <w:lang w:val="en-US" w:eastAsia="zh-CN"/>
        </w:rPr>
        <w:t>各种原因导致的退保，本单位将及时主动申请退回相应的补贴资金。</w:t>
      </w:r>
    </w:p>
    <w:p w14:paraId="1714391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val="en-US" w:eastAsia="zh-CN"/>
        </w:rPr>
      </w:pPr>
      <w:r>
        <w:rPr>
          <w:rFonts w:hint="eastAsia" w:ascii="黑体" w:hAnsi="黑体" w:eastAsia="黑体" w:cs="黑体"/>
          <w:sz w:val="32"/>
          <w:szCs w:val="40"/>
          <w:lang w:val="en-US" w:eastAsia="zh-CN"/>
        </w:rPr>
        <w:t>九、</w:t>
      </w:r>
      <w:r>
        <w:rPr>
          <w:rFonts w:hint="eastAsia" w:ascii="仿宋_GB2312" w:hAnsi="仿宋_GB2312" w:eastAsia="仿宋_GB2312" w:cs="仿宋_GB2312"/>
          <w:sz w:val="32"/>
          <w:szCs w:val="40"/>
        </w:rPr>
        <w:t>本单位</w:t>
      </w:r>
      <w:r>
        <w:rPr>
          <w:rFonts w:hint="eastAsia" w:ascii="仿宋_GB2312" w:hAnsi="仿宋_GB2312" w:eastAsia="仿宋_GB2312" w:cs="仿宋_GB2312"/>
          <w:sz w:val="32"/>
          <w:szCs w:val="40"/>
          <w:lang w:val="en-US" w:eastAsia="zh-CN"/>
        </w:rPr>
        <w:t>如有违反上述承诺内容，将</w:t>
      </w:r>
      <w:r>
        <w:rPr>
          <w:rFonts w:hint="eastAsia" w:ascii="仿宋_GB2312" w:hAnsi="仿宋_GB2312" w:eastAsia="仿宋_GB2312" w:cs="仿宋_GB2312"/>
          <w:sz w:val="32"/>
          <w:szCs w:val="40"/>
        </w:rPr>
        <w:t>依法承担相应的法律责任</w:t>
      </w:r>
      <w:r>
        <w:rPr>
          <w:rFonts w:hint="eastAsia" w:ascii="仿宋_GB2312" w:hAnsi="仿宋_GB2312" w:eastAsia="仿宋_GB2312" w:cs="仿宋_GB2312"/>
          <w:sz w:val="32"/>
          <w:szCs w:val="40"/>
          <w:lang w:eastAsia="zh-CN"/>
        </w:rPr>
        <w:t>。</w:t>
      </w:r>
    </w:p>
    <w:p w14:paraId="0A5BF3A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特此承诺。</w:t>
      </w:r>
    </w:p>
    <w:p w14:paraId="189A9B4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p>
    <w:p w14:paraId="150F9A5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6"/>
          <w:lang w:val="en-US" w:eastAsia="zh-CN"/>
        </w:rPr>
      </w:pPr>
    </w:p>
    <w:p w14:paraId="6746A477">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6"/>
          <w:lang w:val="en-US" w:eastAsia="zh-CN"/>
        </w:rPr>
      </w:pPr>
      <w:r>
        <w:rPr>
          <w:rFonts w:hint="eastAsia" w:ascii="仿宋_GB2312" w:hAnsi="仿宋_GB2312" w:eastAsia="仿宋_GB2312" w:cs="仿宋_GB2312"/>
          <w:sz w:val="32"/>
          <w:szCs w:val="36"/>
          <w:lang w:val="en-US" w:eastAsia="zh-CN"/>
        </w:rPr>
        <w:t xml:space="preserve">                      </w:t>
      </w:r>
      <w:r>
        <w:rPr>
          <w:rFonts w:hint="eastAsia" w:ascii="仿宋_GB2312" w:hAnsi="仿宋_GB2312" w:eastAsia="仿宋_GB2312" w:cs="仿宋_GB2312"/>
          <w:sz w:val="32"/>
          <w:szCs w:val="36"/>
          <w:u w:val="single"/>
          <w:lang w:val="en-US" w:eastAsia="zh-CN"/>
        </w:rPr>
        <w:t xml:space="preserve">                   </w:t>
      </w:r>
      <w:r>
        <w:rPr>
          <w:rFonts w:hint="eastAsia" w:ascii="仿宋_GB2312" w:hAnsi="仿宋_GB2312" w:eastAsia="仿宋_GB2312" w:cs="仿宋_GB2312"/>
          <w:sz w:val="32"/>
          <w:szCs w:val="36"/>
          <w:lang w:val="en-US" w:eastAsia="zh-CN"/>
        </w:rPr>
        <w:t>公司（盖章）</w:t>
      </w:r>
    </w:p>
    <w:p w14:paraId="03679260">
      <w:pPr>
        <w:keepNext w:val="0"/>
        <w:keepLines w:val="0"/>
        <w:pageBreakBefore w:val="0"/>
        <w:widowControl w:val="0"/>
        <w:kinsoku/>
        <w:wordWrap/>
        <w:overflowPunct/>
        <w:topLinePunct w:val="0"/>
        <w:autoSpaceDE/>
        <w:autoSpaceDN/>
        <w:bidi w:val="0"/>
        <w:adjustRightInd/>
        <w:snapToGrid/>
        <w:spacing w:line="560" w:lineRule="exact"/>
        <w:ind w:firstLine="3520" w:firstLineChars="1100"/>
        <w:textAlignment w:val="auto"/>
        <w:rPr>
          <w:rFonts w:hint="eastAsia" w:ascii="仿宋_GB2312" w:hAnsi="仿宋_GB2312" w:eastAsia="仿宋_GB2312" w:cs="仿宋_GB2312"/>
          <w:sz w:val="32"/>
          <w:szCs w:val="36"/>
          <w:lang w:val="en-US" w:eastAsia="zh-CN"/>
        </w:rPr>
      </w:pPr>
      <w:r>
        <w:rPr>
          <w:rFonts w:hint="eastAsia" w:ascii="仿宋_GB2312" w:hAnsi="仿宋_GB2312" w:eastAsia="仿宋_GB2312" w:cs="仿宋_GB2312"/>
          <w:sz w:val="32"/>
          <w:szCs w:val="36"/>
          <w:lang w:val="en-US" w:eastAsia="zh-CN"/>
        </w:rPr>
        <w:t xml:space="preserve">法定代表人或法定负责人：（签字）              </w:t>
      </w:r>
    </w:p>
    <w:p w14:paraId="21937802">
      <w:pPr>
        <w:keepNext w:val="0"/>
        <w:keepLines w:val="0"/>
        <w:pageBreakBefore w:val="0"/>
        <w:widowControl w:val="0"/>
        <w:kinsoku/>
        <w:wordWrap/>
        <w:overflowPunct/>
        <w:topLinePunct w:val="0"/>
        <w:autoSpaceDE/>
        <w:autoSpaceDN/>
        <w:bidi w:val="0"/>
        <w:adjustRightInd/>
        <w:snapToGrid/>
        <w:spacing w:line="560" w:lineRule="exact"/>
        <w:ind w:firstLine="4480" w:firstLineChars="1400"/>
        <w:textAlignment w:val="auto"/>
        <w:rPr>
          <w:rFonts w:hint="eastAsia" w:ascii="仿宋_GB2312" w:hAnsi="仿宋_GB2312" w:eastAsia="仿宋_GB2312" w:cs="仿宋_GB2312"/>
          <w:sz w:val="32"/>
          <w:szCs w:val="36"/>
        </w:rPr>
      </w:pPr>
      <w:r>
        <w:rPr>
          <w:rFonts w:hint="eastAsia" w:ascii="仿宋_GB2312" w:hAnsi="仿宋_GB2312" w:eastAsia="仿宋_GB2312" w:cs="仿宋_GB2312"/>
          <w:sz w:val="32"/>
          <w:szCs w:val="36"/>
        </w:rPr>
        <w:t>202</w:t>
      </w:r>
      <w:r>
        <w:rPr>
          <w:rFonts w:hint="eastAsia" w:ascii="仿宋_GB2312" w:hAnsi="仿宋_GB2312" w:eastAsia="仿宋_GB2312" w:cs="仿宋_GB2312"/>
          <w:sz w:val="32"/>
          <w:szCs w:val="36"/>
          <w:lang w:val="en-US" w:eastAsia="zh-CN"/>
        </w:rPr>
        <w:t>x</w:t>
      </w:r>
      <w:r>
        <w:rPr>
          <w:rFonts w:hint="eastAsia" w:ascii="仿宋_GB2312" w:hAnsi="仿宋_GB2312" w:eastAsia="仿宋_GB2312" w:cs="仿宋_GB2312"/>
          <w:sz w:val="32"/>
          <w:szCs w:val="36"/>
        </w:rPr>
        <w:t>年</w:t>
      </w:r>
      <w:r>
        <w:rPr>
          <w:rFonts w:hint="eastAsia" w:ascii="仿宋_GB2312" w:hAnsi="仿宋_GB2312" w:eastAsia="仿宋_GB2312" w:cs="仿宋_GB2312"/>
          <w:sz w:val="32"/>
          <w:szCs w:val="36"/>
          <w:lang w:val="en-US" w:eastAsia="zh-CN"/>
        </w:rPr>
        <w:t>x</w:t>
      </w:r>
      <w:r>
        <w:rPr>
          <w:rFonts w:hint="eastAsia" w:ascii="仿宋_GB2312" w:hAnsi="仿宋_GB2312" w:eastAsia="仿宋_GB2312" w:cs="仿宋_GB2312"/>
          <w:sz w:val="32"/>
          <w:szCs w:val="36"/>
        </w:rPr>
        <w:t>月</w:t>
      </w:r>
      <w:r>
        <w:rPr>
          <w:rFonts w:hint="eastAsia" w:ascii="仿宋_GB2312" w:hAnsi="仿宋_GB2312" w:eastAsia="仿宋_GB2312" w:cs="仿宋_GB2312"/>
          <w:sz w:val="32"/>
          <w:szCs w:val="36"/>
          <w:lang w:val="en-US" w:eastAsia="zh-CN"/>
        </w:rPr>
        <w:t>x</w:t>
      </w:r>
      <w:r>
        <w:rPr>
          <w:rFonts w:hint="eastAsia" w:ascii="仿宋_GB2312" w:hAnsi="仿宋_GB2312" w:eastAsia="仿宋_GB2312" w:cs="仿宋_GB2312"/>
          <w:sz w:val="32"/>
          <w:szCs w:val="36"/>
        </w:rPr>
        <w:t>日</w:t>
      </w:r>
    </w:p>
    <w:p w14:paraId="5E09BA9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p>
    <w:p w14:paraId="0AC80EB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504E448-F2A3-4975-916D-5E84041B170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00000001" w:usb1="080E0000" w:usb2="00000000" w:usb3="00000000" w:csb0="00040000" w:csb1="00000000"/>
    <w:embedRegular r:id="rId2" w:fontKey="{059AE3F0-35EC-4D2B-963F-FD086B8711AA}"/>
  </w:font>
  <w:font w:name="仿宋_GB2312">
    <w:panose1 w:val="02010609030101010101"/>
    <w:charset w:val="86"/>
    <w:family w:val="auto"/>
    <w:pitch w:val="default"/>
    <w:sig w:usb0="00000001" w:usb1="080E0000" w:usb2="00000000" w:usb3="00000000" w:csb0="00040000" w:csb1="00000000"/>
    <w:embedRegular r:id="rId3" w:fontKey="{5423E575-B706-4169-BED4-8E4AF924FED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00000000"/>
    <w:rsid w:val="04622409"/>
    <w:rsid w:val="19B74E99"/>
    <w:rsid w:val="1E537A4F"/>
    <w:rsid w:val="388B79F5"/>
    <w:rsid w:val="4BBF05BE"/>
    <w:rsid w:val="54F35DB8"/>
    <w:rsid w:val="73EDC5A6"/>
    <w:rsid w:val="7FF753D7"/>
    <w:rsid w:val="DCEF46DC"/>
    <w:rsid w:val="DCEFAE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569</Words>
  <Characters>590</Characters>
  <Lines>0</Lines>
  <Paragraphs>0</Paragraphs>
  <TotalTime>3</TotalTime>
  <ScaleCrop>false</ScaleCrop>
  <LinksUpToDate>false</LinksUpToDate>
  <CharactersWithSpaces>649</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2022-06-14T20:00:00Z</dcterms:created>
  <dc:creator>林锦丽</dc:creator>
  <cp:lastModifiedBy>Fafa</cp:lastModifiedBy>
  <dcterms:modified xsi:type="dcterms:W3CDTF">2024-08-01T11:22:33Z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F76E66205A9A42759FA52E3C7A13C3E8</vt:lpwstr>
  </property>
</Properties>
</file>