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6C857" w14:textId="77777777" w:rsidR="006020D6" w:rsidRDefault="004F5F74">
      <w:pPr>
        <w:spacing w:line="560" w:lineRule="exact"/>
        <w:rPr>
          <w:color w:val="000000" w:themeColor="text1"/>
          <w:kern w:val="0"/>
          <w:shd w:val="clear" w:color="auto" w:fill="FFFFFF"/>
        </w:rPr>
      </w:pPr>
      <w:r>
        <w:rPr>
          <w:rFonts w:ascii="黑体" w:eastAsia="黑体" w:hAnsi="黑体" w:cs="黑体" w:hint="eastAsia"/>
          <w:color w:val="000000" w:themeColor="text1"/>
          <w:kern w:val="0"/>
          <w:sz w:val="32"/>
          <w:szCs w:val="32"/>
          <w:shd w:val="clear" w:color="auto" w:fill="FFFFFF"/>
        </w:rPr>
        <w:t>附件</w:t>
      </w:r>
      <w:r>
        <w:rPr>
          <w:rFonts w:ascii="黑体" w:eastAsia="黑体" w:hAnsi="黑体" w:cs="黑体" w:hint="eastAsia"/>
          <w:color w:val="000000" w:themeColor="text1"/>
          <w:kern w:val="0"/>
          <w:sz w:val="32"/>
          <w:szCs w:val="32"/>
          <w:shd w:val="clear" w:color="auto" w:fill="FFFFFF"/>
        </w:rPr>
        <w:t>1</w:t>
      </w:r>
    </w:p>
    <w:p w14:paraId="3630896C" w14:textId="77777777" w:rsidR="006020D6" w:rsidRDefault="004F5F74">
      <w:pPr>
        <w:pStyle w:val="1"/>
        <w:rPr>
          <w:rFonts w:hAnsi="方正小标宋简体" w:cs="方正小标宋简体" w:hint="eastAsia"/>
          <w:color w:val="000000" w:themeColor="text1"/>
          <w:kern w:val="0"/>
          <w:shd w:val="clear" w:color="auto" w:fill="FFFFFF"/>
        </w:rPr>
      </w:pPr>
      <w:r>
        <w:rPr>
          <w:rFonts w:hint="eastAsia"/>
          <w:color w:val="000000" w:themeColor="text1"/>
          <w:kern w:val="0"/>
          <w:shd w:val="clear" w:color="auto" w:fill="FFFFFF"/>
        </w:rPr>
        <w:t>产品领域</w:t>
      </w:r>
    </w:p>
    <w:tbl>
      <w:tblPr>
        <w:tblW w:w="8856" w:type="dxa"/>
        <w:tblInd w:w="125" w:type="dxa"/>
        <w:tblLayout w:type="fixed"/>
        <w:tblLook w:val="04A0" w:firstRow="1" w:lastRow="0" w:firstColumn="1" w:lastColumn="0" w:noHBand="0" w:noVBand="1"/>
      </w:tblPr>
      <w:tblGrid>
        <w:gridCol w:w="696"/>
        <w:gridCol w:w="3432"/>
        <w:gridCol w:w="4728"/>
      </w:tblGrid>
      <w:tr w:rsidR="006020D6" w14:paraId="0A600D8D" w14:textId="77777777" w:rsidTr="004F5F74">
        <w:trPr>
          <w:trHeight w:val="280"/>
          <w:tblHeader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4C993" w14:textId="77777777" w:rsidR="006020D6" w:rsidRDefault="004F5F74">
            <w:pPr>
              <w:widowControl/>
              <w:spacing w:line="560" w:lineRule="exact"/>
              <w:jc w:val="center"/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3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860855" w14:textId="77777777" w:rsidR="006020D6" w:rsidRDefault="004F5F74">
            <w:pPr>
              <w:widowControl/>
              <w:spacing w:line="560" w:lineRule="exact"/>
              <w:jc w:val="center"/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</w:rPr>
              <w:t>一级领域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A8F81" w14:textId="77777777" w:rsidR="006020D6" w:rsidRDefault="004F5F74">
            <w:pPr>
              <w:widowControl/>
              <w:spacing w:line="560" w:lineRule="exact"/>
              <w:jc w:val="center"/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</w:rPr>
              <w:t>二级领域</w:t>
            </w:r>
          </w:p>
        </w:tc>
      </w:tr>
      <w:tr w:rsidR="006020D6" w14:paraId="19FF0AD1" w14:textId="77777777">
        <w:trPr>
          <w:trHeight w:hRule="exact" w:val="454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1F48ADA" w14:textId="77777777" w:rsidR="006020D6" w:rsidRDefault="004F5F74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1</w:t>
            </w:r>
          </w:p>
        </w:tc>
        <w:tc>
          <w:tcPr>
            <w:tcW w:w="34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48E3D92" w14:textId="476D4592" w:rsidR="006020D6" w:rsidRDefault="004F5F74" w:rsidP="004F5F74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计算机通信设备和其它电子信息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产品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CF064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计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算机设备及配件</w:t>
            </w:r>
          </w:p>
        </w:tc>
      </w:tr>
      <w:tr w:rsidR="006020D6" w14:paraId="72D7CDAE" w14:textId="7777777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84EA946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CC0C8DC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65F02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通信设备设施及配件</w:t>
            </w:r>
          </w:p>
        </w:tc>
      </w:tr>
      <w:tr w:rsidR="006020D6" w14:paraId="26A74F07" w14:textId="7777777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BFA7316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21DFBF8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81EED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超高清视频产品</w:t>
            </w:r>
          </w:p>
        </w:tc>
      </w:tr>
      <w:tr w:rsidR="006020D6" w14:paraId="4637B81E" w14:textId="7777777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B8F8CB7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D164C21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36D5F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显示设备</w:t>
            </w:r>
          </w:p>
        </w:tc>
      </w:tr>
      <w:tr w:rsidR="006020D6" w14:paraId="6B1A1B58" w14:textId="7777777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29F323C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05711C0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50A014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虚拟现实和增强现实产品</w:t>
            </w:r>
          </w:p>
        </w:tc>
      </w:tr>
      <w:tr w:rsidR="006020D6" w14:paraId="00096C44" w14:textId="7777777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7F760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57FA1A2E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CB3DAA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其它电子信息产品</w:t>
            </w:r>
          </w:p>
        </w:tc>
      </w:tr>
      <w:tr w:rsidR="006020D6" w14:paraId="0DE91095" w14:textId="77777777">
        <w:trPr>
          <w:trHeight w:hRule="exact" w:val="454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48B2773" w14:textId="77777777" w:rsidR="006020D6" w:rsidRDefault="004F5F74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2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97529D6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教学与科研仪器仪表设备及试剂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D2F40A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多媒体设备</w:t>
            </w:r>
          </w:p>
        </w:tc>
      </w:tr>
      <w:tr w:rsidR="006020D6" w14:paraId="175D7494" w14:textId="7777777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12DDBA7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7506000" w14:textId="77777777" w:rsidR="006020D6" w:rsidRDefault="006020D6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F9AAC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教学仪器仪表及装置</w:t>
            </w:r>
          </w:p>
        </w:tc>
      </w:tr>
      <w:tr w:rsidR="006020D6" w14:paraId="6D441A1E" w14:textId="7777777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74E1F2A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B0E8BF4" w14:textId="77777777" w:rsidR="006020D6" w:rsidRDefault="006020D6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BCAE9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照明设备</w:t>
            </w:r>
          </w:p>
        </w:tc>
      </w:tr>
      <w:tr w:rsidR="006020D6" w14:paraId="168F37F1" w14:textId="7777777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8AAEA0E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FE21058" w14:textId="77777777" w:rsidR="006020D6" w:rsidRDefault="006020D6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A0A70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教学用具</w:t>
            </w:r>
          </w:p>
        </w:tc>
      </w:tr>
      <w:tr w:rsidR="006020D6" w14:paraId="52B03BEC" w14:textId="7777777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F61D672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376C883D" w14:textId="77777777" w:rsidR="006020D6" w:rsidRDefault="006020D6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3682C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色谱仪器</w:t>
            </w:r>
          </w:p>
        </w:tc>
      </w:tr>
      <w:tr w:rsidR="006020D6" w14:paraId="2EEEF74B" w14:textId="7777777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DF7A1B4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30034F7B" w14:textId="77777777" w:rsidR="006020D6" w:rsidRDefault="006020D6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CFA67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光谱仪器</w:t>
            </w:r>
          </w:p>
        </w:tc>
      </w:tr>
      <w:tr w:rsidR="006020D6" w14:paraId="712D4C76" w14:textId="7777777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091C2BA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2E8222E" w14:textId="77777777" w:rsidR="006020D6" w:rsidRDefault="006020D6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3F28F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样品制备仪器及装置</w:t>
            </w:r>
          </w:p>
        </w:tc>
      </w:tr>
      <w:tr w:rsidR="006020D6" w14:paraId="6CC353F0" w14:textId="7777777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1DB3616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1B6E780" w14:textId="77777777" w:rsidR="006020D6" w:rsidRDefault="006020D6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DBD691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箱体设备及装置</w:t>
            </w:r>
          </w:p>
        </w:tc>
      </w:tr>
      <w:tr w:rsidR="006020D6" w14:paraId="66F1F2B9" w14:textId="7777777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C78182C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6441EBC" w14:textId="77777777" w:rsidR="006020D6" w:rsidRDefault="006020D6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BE877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安全存储设备及装置</w:t>
            </w:r>
          </w:p>
        </w:tc>
      </w:tr>
      <w:tr w:rsidR="006020D6" w14:paraId="211956DE" w14:textId="7777777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AF986B6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1B1D65A" w14:textId="77777777" w:rsidR="006020D6" w:rsidRDefault="006020D6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78F345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洁净区检测设备及装置</w:t>
            </w:r>
          </w:p>
        </w:tc>
      </w:tr>
      <w:tr w:rsidR="006020D6" w14:paraId="1FCEB7A1" w14:textId="7777777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42640FD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A98088C" w14:textId="77777777" w:rsidR="006020D6" w:rsidRDefault="006020D6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CA626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药检仪器设备及装置</w:t>
            </w:r>
          </w:p>
        </w:tc>
      </w:tr>
      <w:tr w:rsidR="006020D6" w14:paraId="0FA76FE2" w14:textId="7777777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58675B53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0277611" w14:textId="77777777" w:rsidR="006020D6" w:rsidRDefault="006020D6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E927C4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食检仪器设备及装置</w:t>
            </w:r>
          </w:p>
        </w:tc>
      </w:tr>
      <w:tr w:rsidR="006020D6" w14:paraId="676254FA" w14:textId="7777777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57BF73D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FC8933D" w14:textId="77777777" w:rsidR="006020D6" w:rsidRDefault="006020D6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547DA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环境检测仪器设备及装置</w:t>
            </w:r>
          </w:p>
        </w:tc>
      </w:tr>
      <w:tr w:rsidR="006020D6" w14:paraId="2C2F1B9A" w14:textId="77777777">
        <w:trPr>
          <w:trHeight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262F27B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8FD3598" w14:textId="77777777" w:rsidR="006020D6" w:rsidRDefault="006020D6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FDEB0C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检验检测试剂</w:t>
            </w:r>
          </w:p>
        </w:tc>
      </w:tr>
      <w:tr w:rsidR="006020D6" w14:paraId="638A9DAA" w14:textId="7777777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2C088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0F639" w14:textId="77777777" w:rsidR="006020D6" w:rsidRDefault="006020D6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2DA38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其它检测仪器设备及装置</w:t>
            </w:r>
          </w:p>
        </w:tc>
      </w:tr>
      <w:tr w:rsidR="006020D6" w14:paraId="5AD41774" w14:textId="77777777">
        <w:trPr>
          <w:trHeight w:hRule="exact" w:val="454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7CF5E65" w14:textId="77777777" w:rsidR="006020D6" w:rsidRDefault="004F5F74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3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9652826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医疗器械、装置及药品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22361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诊断设备</w:t>
            </w:r>
          </w:p>
        </w:tc>
      </w:tr>
      <w:tr w:rsidR="006020D6" w14:paraId="627E331D" w14:textId="7777777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594A777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2E95068" w14:textId="77777777" w:rsidR="006020D6" w:rsidRDefault="006020D6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E66E5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治疗设备</w:t>
            </w:r>
          </w:p>
        </w:tc>
      </w:tr>
      <w:tr w:rsidR="006020D6" w14:paraId="2034CE54" w14:textId="7777777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E7BBACD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BBA0718" w14:textId="77777777" w:rsidR="006020D6" w:rsidRDefault="006020D6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ED52B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辅助医疗设备</w:t>
            </w:r>
          </w:p>
        </w:tc>
      </w:tr>
      <w:tr w:rsidR="006020D6" w14:paraId="2DC12806" w14:textId="77777777">
        <w:trPr>
          <w:trHeight w:hRule="exact" w:val="522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4DC4229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0E2E9F9" w14:textId="77777777" w:rsidR="006020D6" w:rsidRDefault="006020D6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6CF73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其它医疗器械及装置</w:t>
            </w:r>
          </w:p>
        </w:tc>
      </w:tr>
      <w:tr w:rsidR="006020D6" w14:paraId="2ECA342E" w14:textId="7777777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293F53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6F487D" w14:textId="77777777" w:rsidR="006020D6" w:rsidRDefault="006020D6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CCE7B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药品和制剂</w:t>
            </w:r>
          </w:p>
        </w:tc>
      </w:tr>
      <w:tr w:rsidR="006020D6" w14:paraId="44F245BC" w14:textId="77777777">
        <w:trPr>
          <w:trHeight w:hRule="exact" w:val="454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E4086FB" w14:textId="77777777" w:rsidR="006020D6" w:rsidRDefault="004F5F74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4</w:t>
            </w:r>
          </w:p>
        </w:tc>
        <w:tc>
          <w:tcPr>
            <w:tcW w:w="3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C86FC7D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交通运输装备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10ED1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新能源及智能网联汽车</w:t>
            </w:r>
          </w:p>
        </w:tc>
      </w:tr>
      <w:tr w:rsidR="006020D6" w14:paraId="3C5E7245" w14:textId="7777777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D6A2706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C67CFF9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23F2E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轨道交通及关键系统</w:t>
            </w:r>
          </w:p>
        </w:tc>
      </w:tr>
      <w:tr w:rsidR="006020D6" w14:paraId="564313F9" w14:textId="7777777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E52A181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30A7C93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9DB69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  <w:highlight w:val="yellow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航空设备及卫星应用</w:t>
            </w:r>
          </w:p>
        </w:tc>
      </w:tr>
      <w:tr w:rsidR="006020D6" w14:paraId="6DE7EBAB" w14:textId="7777777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6622693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5E6EBD8D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AB67E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船舶及海洋工程装备</w:t>
            </w:r>
          </w:p>
        </w:tc>
      </w:tr>
      <w:tr w:rsidR="006020D6" w14:paraId="08FF2C91" w14:textId="7777777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548EE89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9F401DF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F8847A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  <w:highlight w:val="yellow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其它交通运输装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备</w:t>
            </w:r>
          </w:p>
        </w:tc>
      </w:tr>
      <w:tr w:rsidR="006020D6" w14:paraId="109410E9" w14:textId="77777777">
        <w:trPr>
          <w:trHeight w:hRule="exact" w:val="454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05D6E0C" w14:textId="77777777" w:rsidR="006020D6" w:rsidRDefault="004F5F74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5</w:t>
            </w:r>
          </w:p>
        </w:tc>
        <w:tc>
          <w:tcPr>
            <w:tcW w:w="34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B53A51D" w14:textId="77777777" w:rsidR="006020D6" w:rsidRDefault="004F5F74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应急和安防设备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232CF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监控系统</w:t>
            </w:r>
          </w:p>
        </w:tc>
      </w:tr>
      <w:tr w:rsidR="006020D6" w14:paraId="070B0B9C" w14:textId="7777777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B5968BA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013763F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AC1E17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消防器材</w:t>
            </w:r>
          </w:p>
        </w:tc>
      </w:tr>
      <w:tr w:rsidR="006020D6" w14:paraId="1B59247D" w14:textId="7777777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DC91C70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754DA71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CEE27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门禁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管理设备</w:t>
            </w:r>
          </w:p>
        </w:tc>
      </w:tr>
      <w:tr w:rsidR="006020D6" w14:paraId="4CEF3BFD" w14:textId="7777777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5D98C7A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5EEFF95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FDA1B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停车场管理设备</w:t>
            </w:r>
          </w:p>
        </w:tc>
      </w:tr>
      <w:tr w:rsidR="006020D6" w14:paraId="08826D30" w14:textId="7777777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0DD2E42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044492F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85430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防灾救灾产品</w:t>
            </w:r>
          </w:p>
        </w:tc>
      </w:tr>
      <w:tr w:rsidR="006020D6" w14:paraId="07120FC6" w14:textId="7777777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EA38350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31F1425F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BF3BB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政法、检测专用设备</w:t>
            </w:r>
          </w:p>
        </w:tc>
      </w:tr>
      <w:tr w:rsidR="006020D6" w14:paraId="0C9D5A11" w14:textId="7777777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3D34E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56FE2FE6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07F37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其它应急和安防设备</w:t>
            </w:r>
          </w:p>
        </w:tc>
      </w:tr>
      <w:tr w:rsidR="006020D6" w14:paraId="6E9AA316" w14:textId="77777777">
        <w:trPr>
          <w:trHeight w:hRule="exact" w:val="454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50609" w14:textId="77777777" w:rsidR="006020D6" w:rsidRDefault="004F5F74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6</w:t>
            </w:r>
          </w:p>
        </w:tc>
        <w:tc>
          <w:tcPr>
            <w:tcW w:w="34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F154229" w14:textId="77777777" w:rsidR="006020D6" w:rsidRDefault="004F5F74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城市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管理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专用设备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81642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木材采集和加工设备</w:t>
            </w:r>
          </w:p>
        </w:tc>
      </w:tr>
      <w:tr w:rsidR="006020D6" w14:paraId="1D831BB6" w14:textId="7777777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F7D47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925D10D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1CBC5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公共餐饮设备</w:t>
            </w:r>
          </w:p>
        </w:tc>
      </w:tr>
      <w:tr w:rsidR="006020D6" w14:paraId="4BFDB052" w14:textId="7777777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CAD21C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4EB5078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ACC55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垃圾处理设备</w:t>
            </w:r>
          </w:p>
        </w:tc>
      </w:tr>
      <w:tr w:rsidR="006020D6" w14:paraId="5C40531B" w14:textId="7777777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212A7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3727AD7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F72B6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殡葬设备</w:t>
            </w:r>
          </w:p>
        </w:tc>
      </w:tr>
      <w:tr w:rsidR="006020D6" w14:paraId="25BEB09D" w14:textId="7777777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12C58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FCEF745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100F6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农业和林业机械</w:t>
            </w:r>
          </w:p>
        </w:tc>
      </w:tr>
      <w:tr w:rsidR="006020D6" w14:paraId="5E942B7F" w14:textId="7777777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A494F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72B201D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BA5CA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能源装备</w:t>
            </w:r>
          </w:p>
        </w:tc>
      </w:tr>
      <w:tr w:rsidR="006020D6" w14:paraId="5560C691" w14:textId="7777777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57D60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BB7CEB3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818891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轻工机械及节能环保装备</w:t>
            </w:r>
          </w:p>
        </w:tc>
      </w:tr>
      <w:tr w:rsidR="006020D6" w14:paraId="6840B8A8" w14:textId="7777777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E82BC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DDA733D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83B843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其它城市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管理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专用设备</w:t>
            </w:r>
          </w:p>
        </w:tc>
      </w:tr>
      <w:tr w:rsidR="006020D6" w14:paraId="7E1CE7E8" w14:textId="77777777">
        <w:trPr>
          <w:trHeight w:hRule="exact" w:val="454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8E877" w14:textId="77777777" w:rsidR="006020D6" w:rsidRDefault="004F5F74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7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8FAD222" w14:textId="77777777" w:rsidR="006020D6" w:rsidRDefault="004F5F74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办公设备设施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C1EF9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视频会议系统设备</w:t>
            </w:r>
          </w:p>
        </w:tc>
      </w:tr>
      <w:tr w:rsidR="006020D6" w14:paraId="10BE26C0" w14:textId="7777777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9AAFD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621818E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3EFAB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广播、电视、电影设备</w:t>
            </w:r>
          </w:p>
        </w:tc>
      </w:tr>
      <w:tr w:rsidR="006020D6" w14:paraId="51FB0F59" w14:textId="7777777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14CFE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353A3CA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BF24FF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办公家具</w:t>
            </w:r>
          </w:p>
        </w:tc>
      </w:tr>
      <w:tr w:rsidR="006020D6" w14:paraId="7DA11C7D" w14:textId="7777777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8A978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0DA15CB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2E53D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办公消耗品</w:t>
            </w:r>
          </w:p>
        </w:tc>
      </w:tr>
      <w:tr w:rsidR="006020D6" w14:paraId="73EB4B72" w14:textId="7777777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CEE49E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548F5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CA463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其它办公设备设施</w:t>
            </w:r>
          </w:p>
        </w:tc>
      </w:tr>
      <w:tr w:rsidR="006020D6" w14:paraId="40845B84" w14:textId="77777777">
        <w:trPr>
          <w:trHeight w:hRule="exact" w:val="454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A3A52" w14:textId="77777777" w:rsidR="006020D6" w:rsidRDefault="004F5F74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8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5C1077" w14:textId="77777777" w:rsidR="006020D6" w:rsidRDefault="004F5F74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电气机械及器材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0734E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传动类电气机械设备及配件</w:t>
            </w:r>
          </w:p>
        </w:tc>
      </w:tr>
      <w:tr w:rsidR="006020D6" w14:paraId="0FD7C85C" w14:textId="7777777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7AB2C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2E971F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83576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控制类电气机械设备及配件</w:t>
            </w:r>
          </w:p>
        </w:tc>
      </w:tr>
      <w:tr w:rsidR="006020D6" w14:paraId="7378A9D3" w14:textId="7777777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E38C0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41AF4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AF07C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电气仪表设备及配件</w:t>
            </w:r>
          </w:p>
        </w:tc>
      </w:tr>
      <w:tr w:rsidR="006020D6" w14:paraId="4B590ED7" w14:textId="7777777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7E941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5C4824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486BB6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供配电设备及配件</w:t>
            </w:r>
          </w:p>
        </w:tc>
      </w:tr>
      <w:tr w:rsidR="006020D6" w14:paraId="40E361F2" w14:textId="77777777" w:rsidTr="004F5F74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B3343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A4D10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B095F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其它电气机械及器材</w:t>
            </w:r>
          </w:p>
        </w:tc>
      </w:tr>
      <w:tr w:rsidR="006020D6" w14:paraId="63400197" w14:textId="77777777" w:rsidTr="004F5F74">
        <w:trPr>
          <w:trHeight w:hRule="exact" w:val="436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151FC" w14:textId="77777777" w:rsidR="006020D6" w:rsidRDefault="004F5F74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9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31EEA" w14:textId="77777777" w:rsidR="006020D6" w:rsidRDefault="004F5F74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人工智能产品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5E646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智能终端</w:t>
            </w:r>
          </w:p>
        </w:tc>
      </w:tr>
      <w:tr w:rsidR="006020D6" w14:paraId="695B4082" w14:textId="77777777" w:rsidTr="004F5F74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9E8DB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6DBB9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80A98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智能芯片</w:t>
            </w:r>
          </w:p>
        </w:tc>
      </w:tr>
      <w:tr w:rsidR="006020D6" w14:paraId="4BD75C45" w14:textId="77777777" w:rsidTr="004F5F74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6AC84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5365F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39C13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智能传感器</w:t>
            </w:r>
          </w:p>
        </w:tc>
      </w:tr>
      <w:tr w:rsidR="006020D6" w14:paraId="5E4B56A3" w14:textId="77777777" w:rsidTr="004F5F74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B94F7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E8FAA" w14:textId="77777777" w:rsidR="006020D6" w:rsidRDefault="006020D6">
            <w:pPr>
              <w:widowControl/>
              <w:spacing w:line="560" w:lineRule="exact"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A2E9F" w14:textId="77777777" w:rsidR="006020D6" w:rsidRDefault="004F5F74">
            <w:pPr>
              <w:widowControl/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8"/>
                <w:szCs w:val="28"/>
              </w:rPr>
              <w:t>智能机器人</w:t>
            </w:r>
          </w:p>
        </w:tc>
      </w:tr>
    </w:tbl>
    <w:p w14:paraId="0B4792FE" w14:textId="77777777" w:rsidR="006020D6" w:rsidRDefault="006020D6">
      <w:pPr>
        <w:rPr>
          <w:color w:val="000000" w:themeColor="text1"/>
        </w:rPr>
      </w:pPr>
    </w:p>
    <w:sectPr w:rsidR="006020D6">
      <w:headerReference w:type="even" r:id="rId7"/>
      <w:headerReference w:type="default" r:id="rId8"/>
      <w:headerReference w:type="first" r:id="rId9"/>
      <w:pgSz w:w="11906" w:h="16838"/>
      <w:pgMar w:top="1440" w:right="1474" w:bottom="1440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40358" w14:textId="77777777" w:rsidR="006020D6" w:rsidRDefault="004F5F74">
      <w:pPr>
        <w:spacing w:line="240" w:lineRule="auto"/>
      </w:pPr>
      <w:r>
        <w:separator/>
      </w:r>
    </w:p>
  </w:endnote>
  <w:endnote w:type="continuationSeparator" w:id="0">
    <w:p w14:paraId="05A91880" w14:textId="77777777" w:rsidR="006020D6" w:rsidRDefault="004F5F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24A88" w14:textId="77777777" w:rsidR="006020D6" w:rsidRDefault="004F5F74">
      <w:pPr>
        <w:spacing w:after="0"/>
      </w:pPr>
      <w:r>
        <w:separator/>
      </w:r>
    </w:p>
  </w:footnote>
  <w:footnote w:type="continuationSeparator" w:id="0">
    <w:p w14:paraId="65DD0BC2" w14:textId="77777777" w:rsidR="006020D6" w:rsidRDefault="004F5F7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022EC" w14:textId="77777777" w:rsidR="006020D6" w:rsidRDefault="004F5F74">
    <w:r>
      <w:pict w14:anchorId="01ADE26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9" type="#_x0000_t136" style="position:absolute;left:0;text-align:left;margin-left:0;margin-top:0;width:280pt;height:44pt;rotation:-45;z-index:251662336;mso-position-horizontal:center;mso-position-horizontal-relative:page;mso-position-vertical:center;mso-position-vertical-relative:page;mso-width-relative:page;mso-height-relative:page" fillcolor="#e3e4e6" strokecolor="#f4f5f6">
          <v:textpath style="font-family:&quot;宋体&quot;" fitpath="t" string="深圳市工业和信息化局 吴可扬（非）&#10;2021-04-12 14:37:25"/>
          <w10:wrap anchorx="page" anchory="page"/>
        </v:shape>
      </w:pict>
    </w:r>
  </w:p>
  <w:p w14:paraId="0EB8A4C2" w14:textId="77777777" w:rsidR="006020D6" w:rsidRDefault="004F5F74">
    <w:r>
      <w:pict w14:anchorId="06D33781">
        <v:shape id="_x0000_s4100" type="#_x0000_t136" style="position:absolute;left:0;text-align:left;margin-left:0;margin-top:0;width:280pt;height:44pt;rotation:-45;z-index:251659264;mso-position-horizontal:center;mso-position-horizontal-relative:page;mso-position-vertical:center;mso-position-vertical-relative:page;mso-width-relative:page;mso-height-relative:page" fillcolor="#e3e4e6" strokecolor="#f4f5f6">
          <v:textpath style="font-family:&quot;宋体&quot;" fitpath="t" string="深圳市工业和信息化局 夏春州&#10;2021-04-13 09:26:58"/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F444D" w14:textId="77777777" w:rsidR="006020D6" w:rsidRDefault="006020D6"/>
  <w:p w14:paraId="7DFC1F60" w14:textId="77777777" w:rsidR="006020D6" w:rsidRDefault="006020D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F9638" w14:textId="77777777" w:rsidR="006020D6" w:rsidRDefault="004F5F74">
    <w:r>
      <w:pict w14:anchorId="7004F82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7" type="#_x0000_t136" style="position:absolute;left:0;text-align:left;margin-left:0;margin-top:0;width:280pt;height:44pt;rotation:-45;z-index:251661312;mso-position-horizontal:center;mso-position-horizontal-relative:page;mso-position-vertical:center;mso-position-vertical-relative:page;mso-width-relative:page;mso-height-relative:page" fillcolor="#e3e4e6" strokecolor="#f4f5f6">
          <v:textpath style="font-family:&quot;宋体&quot;" fitpath="t" string="深圳市工业和信息化局 吴可扬（非）&#10;2021-04-12 14:37:25"/>
          <w10:wrap anchorx="page" anchory="page"/>
        </v:shape>
      </w:pict>
    </w:r>
  </w:p>
  <w:p w14:paraId="6C42B703" w14:textId="77777777" w:rsidR="006020D6" w:rsidRDefault="004F5F74">
    <w:r>
      <w:pict w14:anchorId="09B1BC8B">
        <v:shape id="_x0000_s4098" type="#_x0000_t136" style="position:absolute;left:0;text-align:left;margin-left:0;margin-top:0;width:280pt;height:44pt;rotation:-45;z-index:251660288;mso-position-horizontal:center;mso-position-horizontal-relative:page;mso-position-vertical:center;mso-position-vertical-relative:page;mso-width-relative:page;mso-height-relative:page" fillcolor="#e3e4e6" strokecolor="#f4f5f6">
          <v:textpath style="font-family:&quot;宋体&quot;" fitpath="t" string="深圳市工业和信息化局 夏春州&#10;2021-04-13 09:26:58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3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0D6"/>
    <w:rsid w:val="003E039F"/>
    <w:rsid w:val="004F5F74"/>
    <w:rsid w:val="006020D6"/>
    <w:rsid w:val="019514DF"/>
    <w:rsid w:val="09EE21A5"/>
    <w:rsid w:val="0AB8072D"/>
    <w:rsid w:val="10411B89"/>
    <w:rsid w:val="48CA7FD6"/>
    <w:rsid w:val="548261F8"/>
    <w:rsid w:val="6E622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5"/>
    </o:shapelayout>
  </w:shapeDefaults>
  <w:decimalSymbol w:val="."/>
  <w:listSeparator w:val=","/>
  <w14:docId w14:val="0AD97114"/>
  <w15:docId w15:val="{F6EC3121-2DA2-46E6-B5F1-4B3FE56C6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3" w:qFormat="1"/>
    <w:lsdException w:name="heading 3" w:semiHidden="1" w:unhideWhenUsed="1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qFormat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3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uiPriority="99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after="200" w:line="276" w:lineRule="auto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widowControl/>
      <w:spacing w:line="560" w:lineRule="exact"/>
      <w:jc w:val="center"/>
      <w:outlineLvl w:val="0"/>
    </w:pPr>
    <w:rPr>
      <w:rFonts w:ascii="方正小标宋简体" w:eastAsia="方正小标宋简体" w:hAnsi="仿宋"/>
      <w:kern w:val="44"/>
      <w:sz w:val="44"/>
      <w:szCs w:val="44"/>
    </w:rPr>
  </w:style>
  <w:style w:type="paragraph" w:styleId="2">
    <w:name w:val="heading 2"/>
    <w:basedOn w:val="a"/>
    <w:next w:val="a0"/>
    <w:link w:val="20"/>
    <w:uiPriority w:val="3"/>
    <w:qFormat/>
    <w:pPr>
      <w:widowControl/>
      <w:jc w:val="center"/>
      <w:outlineLvl w:val="1"/>
    </w:pPr>
    <w:rPr>
      <w:rFonts w:ascii="方正小标宋简体" w:eastAsia="方正小标宋简体" w:hAnsi="仿宋_GB2312" w:cs="仿宋_GB2312"/>
      <w:sz w:val="36"/>
      <w:szCs w:val="32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line="560" w:lineRule="exact"/>
      <w:outlineLvl w:val="2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Chars="200" w:firstLine="420"/>
    </w:pPr>
  </w:style>
  <w:style w:type="paragraph" w:styleId="a4">
    <w:name w:val="Body Text"/>
    <w:basedOn w:val="a"/>
    <w:link w:val="a5"/>
    <w:uiPriority w:val="3"/>
    <w:qFormat/>
    <w:pPr>
      <w:spacing w:line="540" w:lineRule="exact"/>
      <w:jc w:val="left"/>
    </w:pPr>
    <w:rPr>
      <w:rFonts w:ascii="楷体_GB2312" w:eastAsia="楷体_GB2312"/>
      <w:sz w:val="32"/>
      <w:szCs w:val="20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Subtitle"/>
    <w:basedOn w:val="a"/>
    <w:next w:val="a"/>
    <w:link w:val="ab"/>
    <w:qFormat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ac">
    <w:name w:val="Normal (Web)"/>
    <w:basedOn w:val="a"/>
    <w:uiPriority w:val="99"/>
    <w:qFormat/>
    <w:rPr>
      <w:rFonts w:ascii="Calibri" w:hAnsi="Calibri"/>
      <w:sz w:val="24"/>
      <w:szCs w:val="24"/>
    </w:rPr>
  </w:style>
  <w:style w:type="paragraph" w:styleId="ad">
    <w:name w:val="Title"/>
    <w:basedOn w:val="a"/>
    <w:qFormat/>
    <w:pPr>
      <w:jc w:val="center"/>
      <w:outlineLvl w:val="0"/>
    </w:pPr>
    <w:rPr>
      <w:rFonts w:ascii="Arial" w:hAnsi="Arial"/>
      <w:b/>
      <w:sz w:val="32"/>
    </w:rPr>
  </w:style>
  <w:style w:type="paragraph" w:styleId="ae">
    <w:name w:val="Body Text First Indent"/>
    <w:link w:val="af"/>
    <w:uiPriority w:val="99"/>
    <w:qFormat/>
    <w:pPr>
      <w:widowControl w:val="0"/>
      <w:spacing w:after="120" w:line="276" w:lineRule="auto"/>
      <w:ind w:firstLineChars="100" w:firstLine="420"/>
      <w:jc w:val="both"/>
    </w:pPr>
    <w:rPr>
      <w:rFonts w:ascii="Calibri" w:eastAsia="楷体_GB2312" w:hAnsi="Calibri"/>
      <w:kern w:val="2"/>
      <w:sz w:val="21"/>
      <w:szCs w:val="22"/>
    </w:rPr>
  </w:style>
  <w:style w:type="paragraph" w:customStyle="1" w:styleId="32">
    <w:name w:val="32"/>
    <w:basedOn w:val="2"/>
    <w:next w:val="a"/>
    <w:qFormat/>
    <w:pPr>
      <w:snapToGrid w:val="0"/>
      <w:spacing w:line="560" w:lineRule="exact"/>
    </w:pPr>
    <w:rPr>
      <w:rFonts w:hAnsi="方正小标宋简体"/>
    </w:rPr>
  </w:style>
  <w:style w:type="character" w:customStyle="1" w:styleId="a9">
    <w:name w:val="页眉 字符"/>
    <w:basedOn w:val="a1"/>
    <w:link w:val="a8"/>
    <w:qFormat/>
    <w:rPr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kern w:val="2"/>
      <w:sz w:val="18"/>
      <w:szCs w:val="18"/>
    </w:rPr>
  </w:style>
  <w:style w:type="character" w:customStyle="1" w:styleId="10">
    <w:name w:val="标题 1 字符"/>
    <w:basedOn w:val="a1"/>
    <w:link w:val="1"/>
    <w:qFormat/>
    <w:rPr>
      <w:rFonts w:ascii="方正小标宋简体" w:eastAsia="方正小标宋简体" w:hAnsi="仿宋"/>
      <w:kern w:val="44"/>
      <w:sz w:val="44"/>
      <w:szCs w:val="44"/>
    </w:rPr>
  </w:style>
  <w:style w:type="character" w:customStyle="1" w:styleId="20">
    <w:name w:val="标题 2 字符"/>
    <w:basedOn w:val="a1"/>
    <w:link w:val="2"/>
    <w:uiPriority w:val="3"/>
    <w:qFormat/>
    <w:rPr>
      <w:rFonts w:ascii="方正小标宋简体" w:eastAsia="方正小标宋简体" w:hAnsi="仿宋_GB2312" w:cs="仿宋_GB2312"/>
      <w:kern w:val="2"/>
      <w:sz w:val="36"/>
      <w:szCs w:val="32"/>
    </w:rPr>
  </w:style>
  <w:style w:type="character" w:customStyle="1" w:styleId="a5">
    <w:name w:val="正文文本 字符"/>
    <w:basedOn w:val="a1"/>
    <w:link w:val="a4"/>
    <w:uiPriority w:val="3"/>
    <w:qFormat/>
    <w:rPr>
      <w:rFonts w:ascii="楷体_GB2312" w:eastAsia="楷体_GB2312"/>
      <w:kern w:val="2"/>
      <w:sz w:val="32"/>
    </w:rPr>
  </w:style>
  <w:style w:type="character" w:customStyle="1" w:styleId="af">
    <w:name w:val="正文文本首行缩进 字符"/>
    <w:basedOn w:val="a5"/>
    <w:link w:val="ae"/>
    <w:uiPriority w:val="99"/>
    <w:qFormat/>
    <w:rPr>
      <w:rFonts w:ascii="Calibri" w:eastAsia="楷体_GB2312" w:hAnsi="Calibri"/>
      <w:kern w:val="2"/>
      <w:sz w:val="21"/>
      <w:szCs w:val="22"/>
      <w:lang w:val="en-US" w:eastAsia="zh-CN" w:bidi="ar-SA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paragraph" w:customStyle="1" w:styleId="af1">
    <w:name w:val="附件"/>
    <w:basedOn w:val="a"/>
    <w:uiPriority w:val="3"/>
    <w:qFormat/>
    <w:pPr>
      <w:spacing w:line="540" w:lineRule="exact"/>
      <w:ind w:left="1014" w:hangingChars="326" w:hanging="1014"/>
    </w:pPr>
    <w:rPr>
      <w:rFonts w:ascii="黑体" w:eastAsia="黑体" w:hAnsi="黑体"/>
      <w:sz w:val="32"/>
      <w:szCs w:val="32"/>
    </w:rPr>
  </w:style>
  <w:style w:type="paragraph" w:customStyle="1" w:styleId="af2">
    <w:name w:val="文件正文"/>
    <w:basedOn w:val="a0"/>
    <w:uiPriority w:val="2"/>
    <w:qFormat/>
    <w:pPr>
      <w:spacing w:line="560" w:lineRule="exact"/>
      <w:ind w:firstLine="622"/>
    </w:pPr>
    <w:rPr>
      <w:rFonts w:ascii="仿宋_GB2312" w:eastAsia="仿宋_GB2312" w:hAnsi="仿宋_GB2312" w:cs="仿宋_GB2312"/>
      <w:sz w:val="32"/>
      <w:szCs w:val="32"/>
    </w:rPr>
  </w:style>
  <w:style w:type="character" w:customStyle="1" w:styleId="ab">
    <w:name w:val="副标题 字符"/>
    <w:basedOn w:val="a1"/>
    <w:link w:val="aa"/>
    <w:qFormat/>
    <w:rPr>
      <w:rFonts w:asciiTheme="majorHAnsi" w:hAnsiTheme="majorHAnsi" w:cstheme="majorBidi"/>
      <w:b/>
      <w:bCs/>
      <w:kern w:val="28"/>
      <w:sz w:val="32"/>
      <w:szCs w:val="32"/>
    </w:rPr>
  </w:style>
  <w:style w:type="paragraph" w:customStyle="1" w:styleId="11">
    <w:name w:val="正文1"/>
    <w:qFormat/>
    <w:pPr>
      <w:spacing w:after="200" w:line="600" w:lineRule="exact"/>
      <w:ind w:firstLineChars="200" w:firstLine="560"/>
      <w:jc w:val="both"/>
    </w:pPr>
    <w:rPr>
      <w:rFonts w:ascii="仿宋_GB2312" w:eastAsia="仿宋_GB2312" w:hAnsi="仿宋_GB2312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9"/>
    <customShpInfo spid="_x0000_s4100"/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3</Pages>
  <Words>117</Words>
  <Characters>673</Characters>
  <Application>Microsoft Office Word</Application>
  <DocSecurity>0</DocSecurity>
  <Lines>5</Lines>
  <Paragraphs>1</Paragraphs>
  <ScaleCrop>false</ScaleCrop>
  <Company>Kingsoft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徐致元</dc:creator>
  <cp:lastModifiedBy>Zhaoyf</cp:lastModifiedBy>
  <cp:revision>19</cp:revision>
  <cp:lastPrinted>2023-09-21T10:10:00Z</cp:lastPrinted>
  <dcterms:created xsi:type="dcterms:W3CDTF">2014-10-29T12:08:00Z</dcterms:created>
  <dcterms:modified xsi:type="dcterms:W3CDTF">2024-09-06T07:02:00Z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260F03A42A7F49C08F2F59D60A6C3775</vt:lpwstr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2024-09-06T07:02:54Z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e720151d-999a-48ad-a06f-3f2cf7ad1de9</vt:lpwstr>
  </property>
  <property fmtid="{D5CDD505-2E9C-101B-9397-08002B2CF9AE}" pid="9" name="MSIP_Label_defa4170-0d19-0005-0004-bc88714345d2_ActionId">
    <vt:lpwstr>ecaf2ebc-0979-48bd-86c3-aadd2b1878b0</vt:lpwstr>
  </property>
  <property fmtid="{D5CDD505-2E9C-101B-9397-08002B2CF9AE}" pid="10" name="MSIP_Label_defa4170-0d19-0005-0004-bc88714345d2_ContentBits">
    <vt:lpwstr>0</vt:lpwstr>
  </property>
</Properties>
</file>